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AA" w:rsidRDefault="00194D4C">
      <w:pPr>
        <w:snapToGrid w:val="0"/>
        <w:jc w:val="center"/>
        <w:outlineLvl w:val="0"/>
        <w:rPr>
          <w:rFonts w:ascii="方正小标宋简体" w:eastAsia="方正小标宋简体"/>
          <w:bCs/>
          <w:sz w:val="44"/>
          <w:szCs w:val="44"/>
        </w:rPr>
      </w:pPr>
      <w:r>
        <w:rPr>
          <w:rFonts w:ascii="方正小标宋简体" w:eastAsia="方正小标宋简体" w:hint="eastAsia"/>
          <w:bCs/>
          <w:sz w:val="44"/>
          <w:szCs w:val="44"/>
        </w:rPr>
        <w:t>2019年东风校区健美操比赛竞赛规程</w:t>
      </w:r>
    </w:p>
    <w:p w:rsidR="004F70AA" w:rsidRDefault="00194D4C">
      <w:pPr>
        <w:ind w:left="614"/>
        <w:rPr>
          <w:rFonts w:ascii="黑体" w:eastAsia="黑体" w:hAnsi="仿宋"/>
          <w:sz w:val="30"/>
          <w:szCs w:val="30"/>
        </w:rPr>
      </w:pPr>
      <w:r>
        <w:rPr>
          <w:rFonts w:ascii="黑体" w:eastAsia="黑体" w:hAnsi="仿宋" w:hint="eastAsia"/>
          <w:sz w:val="30"/>
          <w:szCs w:val="30"/>
        </w:rPr>
        <w:t>一、主办单位</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郑州轻工业大学体育运动委员会</w:t>
      </w:r>
    </w:p>
    <w:p w:rsidR="004F70AA" w:rsidRDefault="00194D4C">
      <w:pPr>
        <w:ind w:left="614"/>
        <w:rPr>
          <w:rFonts w:ascii="黑体" w:eastAsia="黑体" w:hAnsi="仿宋"/>
          <w:sz w:val="30"/>
          <w:szCs w:val="30"/>
        </w:rPr>
      </w:pPr>
      <w:r>
        <w:rPr>
          <w:rFonts w:ascii="黑体" w:eastAsia="黑体" w:hAnsi="仿宋" w:hint="eastAsia"/>
          <w:sz w:val="30"/>
          <w:szCs w:val="30"/>
        </w:rPr>
        <w:t>二、比赛时间、地点</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 xml:space="preserve">2019年 3月 28日（周四）下午2:30；东风校区田径场       </w:t>
      </w:r>
    </w:p>
    <w:p w:rsidR="004F70AA" w:rsidRDefault="00194D4C">
      <w:pPr>
        <w:ind w:left="614"/>
        <w:rPr>
          <w:rFonts w:ascii="黑体" w:eastAsia="黑体" w:hAnsi="仿宋"/>
          <w:sz w:val="30"/>
          <w:szCs w:val="30"/>
        </w:rPr>
      </w:pPr>
      <w:r>
        <w:rPr>
          <w:rFonts w:ascii="黑体" w:eastAsia="黑体" w:hAnsi="仿宋" w:hint="eastAsia"/>
          <w:sz w:val="30"/>
          <w:szCs w:val="30"/>
        </w:rPr>
        <w:t>三、参加单位</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参赛单位：东风校区各二级学院</w:t>
      </w:r>
    </w:p>
    <w:p w:rsidR="004F70AA" w:rsidRDefault="00194D4C">
      <w:pPr>
        <w:ind w:firstLineChars="199" w:firstLine="597"/>
        <w:rPr>
          <w:rFonts w:ascii="仿宋" w:eastAsia="仿宋" w:hAnsi="仿宋" w:cs="仿宋"/>
          <w:sz w:val="30"/>
          <w:szCs w:val="30"/>
        </w:rPr>
      </w:pPr>
      <w:r>
        <w:rPr>
          <w:rFonts w:ascii="黑体" w:eastAsia="黑体" w:hAnsi="仿宋" w:hint="eastAsia"/>
          <w:sz w:val="30"/>
          <w:szCs w:val="30"/>
        </w:rPr>
        <w:t>四、比赛项目</w:t>
      </w:r>
    </w:p>
    <w:p w:rsidR="004F70AA" w:rsidRDefault="00194D4C">
      <w:pPr>
        <w:rPr>
          <w:rFonts w:ascii="仿宋" w:eastAsia="仿宋" w:hAnsi="仿宋" w:cs="仿宋"/>
          <w:sz w:val="30"/>
          <w:szCs w:val="30"/>
        </w:rPr>
      </w:pPr>
      <w:r>
        <w:rPr>
          <w:rFonts w:ascii="仿宋" w:eastAsia="仿宋" w:hAnsi="仿宋" w:cs="仿宋" w:hint="eastAsia"/>
          <w:sz w:val="30"/>
          <w:szCs w:val="30"/>
        </w:rPr>
        <w:t xml:space="preserve">   中国大学生体育协会健美操艺术体操分会中国风健身</w:t>
      </w:r>
      <w:proofErr w:type="gramStart"/>
      <w:r>
        <w:rPr>
          <w:rFonts w:ascii="仿宋" w:eastAsia="仿宋" w:hAnsi="仿宋" w:cs="仿宋" w:hint="eastAsia"/>
          <w:sz w:val="30"/>
          <w:szCs w:val="30"/>
        </w:rPr>
        <w:t>舞民族</w:t>
      </w:r>
      <w:proofErr w:type="gramEnd"/>
      <w:r>
        <w:rPr>
          <w:rFonts w:ascii="仿宋" w:eastAsia="仿宋" w:hAnsi="仿宋" w:cs="仿宋" w:hint="eastAsia"/>
          <w:sz w:val="30"/>
          <w:szCs w:val="30"/>
        </w:rPr>
        <w:t>健身系列三级规定动作《唱起来 跳起来》。比赛视频、音乐</w:t>
      </w:r>
    </w:p>
    <w:p w:rsidR="004F70AA" w:rsidRDefault="00194D4C">
      <w:pPr>
        <w:rPr>
          <w:rFonts w:ascii="仿宋" w:eastAsia="仿宋" w:hAnsi="仿宋" w:cs="仿宋"/>
          <w:sz w:val="30"/>
          <w:szCs w:val="30"/>
        </w:rPr>
      </w:pPr>
      <w:r>
        <w:rPr>
          <w:rFonts w:ascii="仿宋" w:eastAsia="仿宋" w:hAnsi="仿宋" w:cs="仿宋" w:hint="eastAsia"/>
          <w:sz w:val="30"/>
          <w:szCs w:val="30"/>
        </w:rPr>
        <w:t>详见比赛通知附件。</w:t>
      </w:r>
    </w:p>
    <w:p w:rsidR="004F70AA" w:rsidRDefault="00194D4C">
      <w:pPr>
        <w:rPr>
          <w:rFonts w:ascii="仿宋_GB2312" w:eastAsia="仿宋_GB2312" w:hAnsi="仿宋"/>
          <w:sz w:val="30"/>
          <w:szCs w:val="30"/>
        </w:rPr>
      </w:pPr>
      <w:r>
        <w:rPr>
          <w:rFonts w:ascii="黑体" w:eastAsia="黑体" w:hAnsi="仿宋" w:hint="eastAsia"/>
          <w:sz w:val="30"/>
          <w:szCs w:val="30"/>
        </w:rPr>
        <w:t xml:space="preserve">    五、参赛办法</w:t>
      </w:r>
      <w:r>
        <w:rPr>
          <w:rFonts w:ascii="黑体" w:eastAsia="黑体" w:hAnsi="仿宋" w:hint="eastAsia"/>
          <w:sz w:val="30"/>
          <w:szCs w:val="30"/>
        </w:rPr>
        <w:br/>
      </w:r>
      <w:r>
        <w:rPr>
          <w:rFonts w:ascii="仿宋_GB2312" w:eastAsia="仿宋_GB2312" w:hAnsi="仿宋" w:hint="eastAsia"/>
          <w:sz w:val="30"/>
          <w:szCs w:val="30"/>
        </w:rPr>
        <w:t xml:space="preserve">    （一）以二级学院为单位，各单位限报1 队    </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（二）各队可</w:t>
      </w:r>
      <w:proofErr w:type="gramStart"/>
      <w:r>
        <w:rPr>
          <w:rFonts w:ascii="仿宋_GB2312" w:eastAsia="仿宋_GB2312" w:hAnsi="仿宋" w:hint="eastAsia"/>
          <w:sz w:val="30"/>
          <w:szCs w:val="30"/>
        </w:rPr>
        <w:t>报领队</w:t>
      </w:r>
      <w:proofErr w:type="gramEnd"/>
      <w:r>
        <w:rPr>
          <w:rFonts w:ascii="仿宋_GB2312" w:eastAsia="仿宋_GB2312" w:hAnsi="仿宋" w:hint="eastAsia"/>
          <w:sz w:val="30"/>
          <w:szCs w:val="30"/>
        </w:rPr>
        <w:t xml:space="preserve"> 1 人，教练员 1-2 人，运动员 60人（男女不限）</w:t>
      </w:r>
    </w:p>
    <w:p w:rsidR="004F70AA" w:rsidRDefault="00194D4C">
      <w:pPr>
        <w:ind w:firstLineChars="199" w:firstLine="597"/>
        <w:rPr>
          <w:rFonts w:ascii="仿宋_GB2312" w:eastAsia="仿宋_GB2312" w:hAnsi="仿宋"/>
          <w:sz w:val="30"/>
          <w:szCs w:val="30"/>
        </w:rPr>
      </w:pPr>
      <w:r>
        <w:rPr>
          <w:rFonts w:ascii="黑体" w:eastAsia="黑体" w:hAnsi="仿宋" w:hint="eastAsia"/>
          <w:sz w:val="30"/>
          <w:szCs w:val="30"/>
        </w:rPr>
        <w:t xml:space="preserve"> 六、竞赛办法</w:t>
      </w:r>
      <w:r>
        <w:rPr>
          <w:rFonts w:ascii="黑体" w:eastAsia="黑体" w:hAnsi="仿宋" w:hint="eastAsia"/>
          <w:sz w:val="30"/>
          <w:szCs w:val="30"/>
        </w:rPr>
        <w:br/>
      </w:r>
      <w:r>
        <w:rPr>
          <w:rFonts w:ascii="仿宋_GB2312" w:eastAsia="仿宋_GB2312" w:hAnsi="仿宋" w:hint="eastAsia"/>
          <w:sz w:val="30"/>
          <w:szCs w:val="30"/>
        </w:rPr>
        <w:t xml:space="preserve">    （一）比赛执行最新的《全国全民健身操 (舞)评分指南》。</w:t>
      </w:r>
    </w:p>
    <w:p w:rsidR="004F70AA" w:rsidRDefault="00194D4C">
      <w:pPr>
        <w:ind w:firstLineChars="150" w:firstLine="450"/>
        <w:rPr>
          <w:rFonts w:ascii="仿宋" w:eastAsia="仿宋" w:hAnsi="仿宋" w:cs="仿宋"/>
          <w:sz w:val="30"/>
          <w:szCs w:val="30"/>
        </w:rPr>
      </w:pPr>
      <w:r>
        <w:rPr>
          <w:rFonts w:ascii="仿宋" w:eastAsia="仿宋" w:hAnsi="仿宋" w:cs="仿宋" w:hint="eastAsia"/>
          <w:sz w:val="30"/>
          <w:szCs w:val="30"/>
        </w:rPr>
        <w:t xml:space="preserve"> （二）成套动作要求</w:t>
      </w:r>
    </w:p>
    <w:p w:rsidR="004F70AA" w:rsidRDefault="00194D4C">
      <w:pPr>
        <w:rPr>
          <w:rFonts w:ascii="仿宋" w:eastAsia="仿宋" w:hAnsi="仿宋" w:cs="仿宋"/>
          <w:sz w:val="30"/>
          <w:szCs w:val="30"/>
        </w:rPr>
      </w:pPr>
      <w:r>
        <w:rPr>
          <w:rFonts w:ascii="仿宋" w:eastAsia="仿宋" w:hAnsi="仿宋" w:cs="仿宋" w:hint="eastAsia"/>
          <w:sz w:val="30"/>
          <w:szCs w:val="30"/>
        </w:rPr>
        <w:t xml:space="preserve">       尊重原创，所有成套内容非自由创编部分不得更改；自由创编内容部分将于赛前培训时</w:t>
      </w:r>
      <w:bookmarkStart w:id="0" w:name="_GoBack"/>
      <w:bookmarkEnd w:id="0"/>
      <w:r>
        <w:rPr>
          <w:rFonts w:ascii="仿宋" w:eastAsia="仿宋" w:hAnsi="仿宋" w:cs="仿宋" w:hint="eastAsia"/>
          <w:sz w:val="30"/>
          <w:szCs w:val="30"/>
        </w:rPr>
        <w:t>公布。</w:t>
      </w:r>
    </w:p>
    <w:p w:rsidR="004F70AA" w:rsidRDefault="00194D4C">
      <w:pPr>
        <w:ind w:firstLineChars="200" w:firstLine="600"/>
        <w:rPr>
          <w:rFonts w:ascii="仿宋" w:eastAsia="仿宋" w:hAnsi="仿宋" w:cs="仿宋"/>
          <w:sz w:val="30"/>
          <w:szCs w:val="30"/>
        </w:rPr>
      </w:pPr>
      <w:r>
        <w:rPr>
          <w:rFonts w:ascii="仿宋" w:eastAsia="仿宋" w:hAnsi="仿宋" w:cs="仿宋" w:hint="eastAsia"/>
          <w:sz w:val="30"/>
          <w:szCs w:val="30"/>
        </w:rPr>
        <w:t>（三）服装要求</w:t>
      </w:r>
    </w:p>
    <w:p w:rsidR="004F70AA" w:rsidRDefault="00194D4C">
      <w:pPr>
        <w:rPr>
          <w:rFonts w:ascii="仿宋" w:eastAsia="仿宋" w:hAnsi="仿宋" w:cs="仿宋"/>
          <w:sz w:val="30"/>
          <w:szCs w:val="30"/>
        </w:rPr>
      </w:pPr>
      <w:r>
        <w:rPr>
          <w:rFonts w:ascii="仿宋" w:eastAsia="仿宋" w:hAnsi="仿宋" w:cs="仿宋" w:hint="eastAsia"/>
          <w:sz w:val="30"/>
          <w:szCs w:val="30"/>
        </w:rPr>
        <w:t xml:space="preserve">     1、服装统一。</w:t>
      </w:r>
    </w:p>
    <w:p w:rsidR="004F70AA" w:rsidRDefault="00194D4C">
      <w:pPr>
        <w:rPr>
          <w:rFonts w:ascii="仿宋" w:eastAsia="仿宋" w:hAnsi="仿宋" w:cs="仿宋"/>
          <w:sz w:val="30"/>
          <w:szCs w:val="30"/>
        </w:rPr>
      </w:pPr>
      <w:r>
        <w:rPr>
          <w:rFonts w:ascii="仿宋" w:eastAsia="仿宋" w:hAnsi="仿宋" w:cs="仿宋" w:hint="eastAsia"/>
          <w:sz w:val="30"/>
          <w:szCs w:val="30"/>
        </w:rPr>
        <w:lastRenderedPageBreak/>
        <w:t xml:space="preserve">     2、男女运动员着装应整洁美观，允许化淡妆，不能佩戴首饰和手表。</w:t>
      </w:r>
    </w:p>
    <w:p w:rsidR="004F70AA" w:rsidRDefault="00194D4C">
      <w:pPr>
        <w:rPr>
          <w:rFonts w:ascii="仿宋" w:eastAsia="仿宋" w:hAnsi="仿宋" w:cs="仿宋"/>
          <w:sz w:val="30"/>
          <w:szCs w:val="30"/>
        </w:rPr>
      </w:pPr>
      <w:r>
        <w:rPr>
          <w:rFonts w:ascii="仿宋" w:eastAsia="仿宋" w:hAnsi="仿宋" w:cs="仿宋" w:hint="eastAsia"/>
          <w:sz w:val="30"/>
          <w:szCs w:val="30"/>
        </w:rPr>
        <w:t xml:space="preserve">     3</w:t>
      </w:r>
      <w:r w:rsidR="00676D37">
        <w:rPr>
          <w:rFonts w:ascii="仿宋" w:eastAsia="仿宋" w:hAnsi="仿宋" w:cs="仿宋" w:hint="eastAsia"/>
          <w:sz w:val="30"/>
          <w:szCs w:val="30"/>
        </w:rPr>
        <w:t>、</w:t>
      </w:r>
      <w:proofErr w:type="gramStart"/>
      <w:r>
        <w:rPr>
          <w:rFonts w:ascii="仿宋" w:eastAsia="仿宋" w:hAnsi="仿宋" w:cs="仿宋" w:hint="eastAsia"/>
          <w:sz w:val="30"/>
          <w:szCs w:val="30"/>
        </w:rPr>
        <w:t>须着</w:t>
      </w:r>
      <w:proofErr w:type="gramEnd"/>
      <w:r>
        <w:rPr>
          <w:rFonts w:ascii="仿宋" w:eastAsia="仿宋" w:hAnsi="仿宋" w:cs="仿宋" w:hint="eastAsia"/>
          <w:sz w:val="30"/>
          <w:szCs w:val="30"/>
        </w:rPr>
        <w:t>合适内衣，不得过于暴露，不得显露纹身，不得造型怪异；服装上禁止描绘战争、暴力、宗教信仰</w:t>
      </w:r>
      <w:r w:rsidRPr="007C7D60">
        <w:rPr>
          <w:rFonts w:ascii="仿宋" w:eastAsia="仿宋" w:hAnsi="仿宋" w:cs="仿宋" w:hint="eastAsia"/>
          <w:sz w:val="30"/>
          <w:szCs w:val="30"/>
        </w:rPr>
        <w:t>或性爱主题的</w:t>
      </w:r>
      <w:r>
        <w:rPr>
          <w:rFonts w:ascii="仿宋" w:eastAsia="仿宋" w:hAnsi="仿宋" w:cs="仿宋" w:hint="eastAsia"/>
          <w:sz w:val="30"/>
          <w:szCs w:val="30"/>
        </w:rPr>
        <w:t xml:space="preserve">元素。 </w:t>
      </w:r>
    </w:p>
    <w:p w:rsidR="004F70AA" w:rsidRDefault="00194D4C">
      <w:pPr>
        <w:spacing w:line="360" w:lineRule="auto"/>
        <w:rPr>
          <w:rFonts w:ascii="仿宋_GB2312" w:eastAsia="仿宋" w:hAnsi="仿宋"/>
          <w:sz w:val="30"/>
          <w:szCs w:val="30"/>
        </w:rPr>
      </w:pPr>
      <w:r>
        <w:rPr>
          <w:rFonts w:ascii="仿宋" w:eastAsia="仿宋" w:hAnsi="仿宋" w:cs="仿宋" w:hint="eastAsia"/>
          <w:sz w:val="30"/>
          <w:szCs w:val="30"/>
        </w:rPr>
        <w:t xml:space="preserve">  （四）音乐由大会统一播放。</w:t>
      </w:r>
    </w:p>
    <w:p w:rsidR="004F70AA" w:rsidRDefault="00194D4C">
      <w:pPr>
        <w:ind w:firstLineChars="199" w:firstLine="597"/>
        <w:rPr>
          <w:rFonts w:ascii="黑体" w:eastAsia="黑体" w:hAnsi="仿宋"/>
          <w:sz w:val="30"/>
          <w:szCs w:val="30"/>
        </w:rPr>
      </w:pPr>
      <w:r>
        <w:rPr>
          <w:rFonts w:ascii="黑体" w:eastAsia="黑体" w:hAnsi="仿宋" w:hint="eastAsia"/>
          <w:sz w:val="30"/>
          <w:szCs w:val="30"/>
        </w:rPr>
        <w:t>七、比赛纪律</w:t>
      </w:r>
    </w:p>
    <w:p w:rsidR="004F70AA" w:rsidRPr="00676D37" w:rsidRDefault="00194D4C">
      <w:pPr>
        <w:ind w:firstLineChars="199" w:firstLine="597"/>
        <w:rPr>
          <w:rFonts w:ascii="仿宋_GB2312" w:eastAsia="仿宋_GB2312" w:hAnsi="仿宋"/>
          <w:color w:val="FF0000"/>
          <w:sz w:val="30"/>
          <w:szCs w:val="30"/>
        </w:rPr>
      </w:pPr>
      <w:r>
        <w:rPr>
          <w:rFonts w:ascii="仿宋_GB2312" w:eastAsia="仿宋_GB2312" w:hAnsi="仿宋" w:hint="eastAsia"/>
          <w:sz w:val="30"/>
          <w:szCs w:val="30"/>
        </w:rPr>
        <w:t>（一）</w:t>
      </w:r>
      <w:r w:rsidRPr="007C7D60">
        <w:rPr>
          <w:rFonts w:ascii="仿宋_GB2312" w:eastAsia="仿宋_GB2312" w:hAnsi="仿宋" w:hint="eastAsia"/>
          <w:sz w:val="30"/>
          <w:szCs w:val="30"/>
        </w:rPr>
        <w:t>各二级学院</w:t>
      </w:r>
      <w:r w:rsidR="007C7D60" w:rsidRPr="007C7D60">
        <w:rPr>
          <w:rFonts w:ascii="仿宋_GB2312" w:eastAsia="仿宋_GB2312" w:hAnsi="仿宋" w:hint="eastAsia"/>
          <w:sz w:val="30"/>
          <w:szCs w:val="30"/>
        </w:rPr>
        <w:t>负责本</w:t>
      </w:r>
      <w:r w:rsidRPr="007C7D60">
        <w:rPr>
          <w:rFonts w:ascii="仿宋_GB2312" w:eastAsia="仿宋_GB2312" w:hAnsi="仿宋" w:hint="eastAsia"/>
          <w:sz w:val="30"/>
          <w:szCs w:val="30"/>
        </w:rPr>
        <w:t>单位参赛队员资格审查。</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（二）为端正赛风，严肃竞赛纪律，在比赛中或比赛后发现有弄虚作假的行为，将对相关单位进行通报批评，并从当年开始计算三年内取消该学院在我校体育活动中的一切评先、评优资格。</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（三）联席会议相关领队和人员必须参加，不得让队员或他人替代参会。</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（四）本次比赛的裁判长、裁判员将有校体委指派。</w:t>
      </w:r>
    </w:p>
    <w:p w:rsidR="004F70AA" w:rsidRDefault="00194D4C">
      <w:pPr>
        <w:adjustRightInd w:val="0"/>
        <w:snapToGrid w:val="0"/>
        <w:spacing w:line="360" w:lineRule="auto"/>
        <w:rPr>
          <w:rFonts w:ascii="仿宋" w:eastAsia="仿宋" w:hAnsi="仿宋" w:cs="仿宋"/>
          <w:sz w:val="30"/>
          <w:szCs w:val="30"/>
        </w:rPr>
      </w:pPr>
      <w:r>
        <w:rPr>
          <w:rFonts w:ascii="黑体" w:eastAsia="黑体" w:hAnsi="仿宋" w:hint="eastAsia"/>
          <w:sz w:val="30"/>
          <w:szCs w:val="30"/>
        </w:rPr>
        <w:t>八、录取名次与奖励</w:t>
      </w:r>
      <w:r>
        <w:rPr>
          <w:rFonts w:ascii="仿宋_GB2312" w:eastAsia="仿宋_GB2312" w:hAnsi="仿宋" w:hint="eastAsia"/>
          <w:sz w:val="30"/>
          <w:szCs w:val="30"/>
        </w:rPr>
        <w:br/>
        <w:t xml:space="preserve">    （一）按比赛成绩，</w:t>
      </w:r>
      <w:r>
        <w:rPr>
          <w:rFonts w:ascii="仿宋" w:eastAsia="仿宋" w:hAnsi="仿宋" w:cs="仿宋" w:hint="eastAsia"/>
          <w:sz w:val="30"/>
          <w:szCs w:val="30"/>
        </w:rPr>
        <w:t>一等奖二名，二等奖二名，三等奖</w:t>
      </w:r>
      <w:r w:rsidR="000D7E51">
        <w:rPr>
          <w:rFonts w:ascii="仿宋" w:eastAsia="仿宋" w:hAnsi="仿宋" w:cs="仿宋" w:hint="eastAsia"/>
          <w:sz w:val="30"/>
          <w:szCs w:val="30"/>
        </w:rPr>
        <w:t>二</w:t>
      </w:r>
      <w:r>
        <w:rPr>
          <w:rFonts w:ascii="仿宋" w:eastAsia="仿宋" w:hAnsi="仿宋" w:cs="仿宋" w:hint="eastAsia"/>
          <w:sz w:val="30"/>
          <w:szCs w:val="30"/>
        </w:rPr>
        <w:t>名。</w:t>
      </w:r>
      <w:r>
        <w:rPr>
          <w:rFonts w:ascii="仿宋_GB2312" w:eastAsia="仿宋_GB2312" w:hAnsi="仿宋" w:hint="eastAsia"/>
          <w:sz w:val="30"/>
          <w:szCs w:val="30"/>
        </w:rPr>
        <w:t>对获得一等奖的代表单位和主教练颁发“优秀组织奖”“优秀教练员”证书</w:t>
      </w:r>
      <w:r w:rsidR="000D7E51">
        <w:rPr>
          <w:rFonts w:ascii="仿宋_GB2312" w:eastAsia="仿宋_GB2312" w:hAnsi="仿宋" w:hint="eastAsia"/>
          <w:sz w:val="30"/>
          <w:szCs w:val="30"/>
        </w:rPr>
        <w:t>。</w:t>
      </w:r>
    </w:p>
    <w:p w:rsidR="004F70AA" w:rsidRDefault="00194D4C">
      <w:pPr>
        <w:adjustRightInd w:val="0"/>
        <w:snapToGrid w:val="0"/>
        <w:spacing w:line="360" w:lineRule="auto"/>
        <w:rPr>
          <w:rFonts w:ascii="仿宋" w:eastAsia="仿宋" w:hAnsi="仿宋" w:cs="仿宋"/>
          <w:sz w:val="30"/>
          <w:szCs w:val="30"/>
        </w:rPr>
      </w:pPr>
      <w:r>
        <w:rPr>
          <w:rFonts w:ascii="仿宋_GB2312" w:eastAsia="仿宋_GB2312" w:hAnsi="仿宋" w:hint="eastAsia"/>
          <w:sz w:val="30"/>
          <w:szCs w:val="30"/>
        </w:rPr>
        <w:t xml:space="preserve">    （二）对获奖的队员颁发荣誉证书和体育课分数奖励。</w:t>
      </w:r>
    </w:p>
    <w:p w:rsidR="004F70AA" w:rsidRDefault="00194D4C">
      <w:pPr>
        <w:rPr>
          <w:rFonts w:ascii="黑体" w:eastAsia="黑体" w:hAnsi="仿宋"/>
          <w:sz w:val="30"/>
          <w:szCs w:val="30"/>
        </w:rPr>
      </w:pPr>
      <w:r>
        <w:rPr>
          <w:rFonts w:ascii="黑体" w:eastAsia="黑体" w:hAnsi="仿宋" w:hint="eastAsia"/>
          <w:sz w:val="30"/>
          <w:szCs w:val="30"/>
        </w:rPr>
        <w:t xml:space="preserve">   九、报名、赛前会议及培训</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（一）报名</w:t>
      </w:r>
    </w:p>
    <w:p w:rsidR="004F70AA" w:rsidRDefault="00194D4C">
      <w:pPr>
        <w:ind w:leftChars="71" w:left="149" w:firstLineChars="149" w:firstLine="447"/>
        <w:jc w:val="left"/>
        <w:rPr>
          <w:rFonts w:ascii="仿宋_GB2312" w:eastAsia="仿宋_GB2312" w:hAnsi="仿宋"/>
          <w:sz w:val="30"/>
          <w:szCs w:val="30"/>
        </w:rPr>
      </w:pPr>
      <w:r>
        <w:rPr>
          <w:rFonts w:ascii="仿宋_GB2312" w:eastAsia="仿宋_GB2312" w:hAnsi="仿宋" w:hint="eastAsia"/>
          <w:sz w:val="30"/>
          <w:szCs w:val="30"/>
        </w:rPr>
        <w:t>各二级学院代表队务必于3月22日（周五）前将纸质报名</w:t>
      </w:r>
      <w:r>
        <w:rPr>
          <w:rFonts w:ascii="仿宋_GB2312" w:eastAsia="仿宋_GB2312" w:hAnsi="仿宋" w:hint="eastAsia"/>
          <w:sz w:val="30"/>
          <w:szCs w:val="30"/>
        </w:rPr>
        <w:lastRenderedPageBreak/>
        <w:t>表盖参赛单位公章交至东风校区体育学院办公室何晶老师处</w:t>
      </w:r>
      <w:r w:rsidR="00181170" w:rsidRPr="00181170">
        <w:rPr>
          <w:rFonts w:ascii="仿宋_GB2312" w:eastAsia="仿宋_GB2312" w:hAnsi="仿宋" w:hint="eastAsia"/>
          <w:sz w:val="30"/>
          <w:szCs w:val="30"/>
        </w:rPr>
        <w:t>（0371-63556292</w:t>
      </w:r>
      <w:r w:rsidR="00506E7F">
        <w:rPr>
          <w:rFonts w:ascii="仿宋_GB2312" w:eastAsia="仿宋_GB2312" w:hAnsi="仿宋" w:hint="eastAsia"/>
          <w:sz w:val="30"/>
          <w:szCs w:val="30"/>
        </w:rPr>
        <w:t>）</w:t>
      </w:r>
      <w:r>
        <w:rPr>
          <w:rFonts w:ascii="仿宋_GB2312" w:eastAsia="仿宋_GB2312" w:hAnsi="仿宋" w:hint="eastAsia"/>
          <w:sz w:val="30"/>
          <w:szCs w:val="30"/>
        </w:rPr>
        <w:t>，并同时发送报名表电子版</w:t>
      </w:r>
      <w:hyperlink r:id="rId7" w:history="1">
        <w:r>
          <w:rPr>
            <w:rStyle w:val="a8"/>
            <w:rFonts w:ascii="仿宋_GB2312" w:eastAsia="仿宋_GB2312" w:hAnsi="仿宋" w:hint="eastAsia"/>
            <w:sz w:val="30"/>
            <w:szCs w:val="30"/>
          </w:rPr>
          <w:t>至2691528650@qq.com</w:t>
        </w:r>
      </w:hyperlink>
      <w:r>
        <w:rPr>
          <w:rFonts w:ascii="仿宋_GB2312" w:eastAsia="仿宋_GB2312" w:hAnsi="仿宋" w:hint="eastAsia"/>
          <w:sz w:val="30"/>
          <w:szCs w:val="30"/>
        </w:rPr>
        <w:t>。此报名表将是参赛运动员比赛证书发放和体育课分数奖励的唯一凭证。一经确定，原则上不得更改和调整。未在规定时间内完成报名工作的将不予受理。各参赛队的出场顺序将由各领队于联席会抽签决定。</w:t>
      </w:r>
    </w:p>
    <w:p w:rsidR="004F70AA" w:rsidRDefault="00194D4C">
      <w:pPr>
        <w:ind w:leftChars="71" w:left="149" w:firstLineChars="149" w:firstLine="447"/>
        <w:jc w:val="left"/>
        <w:rPr>
          <w:rFonts w:ascii="仿宋_GB2312" w:eastAsia="仿宋_GB2312" w:hAnsi="仿宋"/>
          <w:sz w:val="30"/>
          <w:szCs w:val="30"/>
        </w:rPr>
      </w:pPr>
      <w:r>
        <w:rPr>
          <w:rFonts w:ascii="仿宋_GB2312" w:eastAsia="仿宋_GB2312" w:hAnsi="仿宋" w:hint="eastAsia"/>
          <w:sz w:val="30"/>
          <w:szCs w:val="30"/>
        </w:rPr>
        <w:t>联系人：邱廉洁老师，电话：13623719163。</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（二）联席会议</w:t>
      </w:r>
    </w:p>
    <w:p w:rsidR="004F70AA" w:rsidRDefault="00194D4C">
      <w:pPr>
        <w:ind w:firstLineChars="199" w:firstLine="597"/>
        <w:rPr>
          <w:rFonts w:ascii="仿宋_GB2312" w:eastAsia="仿宋_GB2312" w:hAnsi="仿宋"/>
          <w:sz w:val="30"/>
          <w:szCs w:val="30"/>
        </w:rPr>
      </w:pPr>
      <w:r>
        <w:rPr>
          <w:rFonts w:ascii="仿宋_GB2312" w:eastAsia="仿宋_GB2312" w:hAnsi="仿宋" w:hint="eastAsia"/>
          <w:sz w:val="30"/>
          <w:szCs w:val="30"/>
        </w:rPr>
        <w:t>2019年3月26日（周二）中午12:30在体育学院三楼会议室召开，由各学院代表队领队、教练员及裁判长参加。</w:t>
      </w:r>
    </w:p>
    <w:p w:rsidR="004F70AA" w:rsidRDefault="00194D4C">
      <w:pPr>
        <w:ind w:firstLineChars="200" w:firstLine="600"/>
        <w:rPr>
          <w:rFonts w:ascii="仿宋" w:eastAsia="仿宋" w:hAnsi="仿宋" w:cs="仿宋"/>
          <w:sz w:val="30"/>
          <w:szCs w:val="30"/>
        </w:rPr>
      </w:pPr>
      <w:r>
        <w:rPr>
          <w:rFonts w:ascii="仿宋_GB2312" w:eastAsia="仿宋_GB2312" w:hAnsi="仿宋" w:hint="eastAsia"/>
          <w:sz w:val="30"/>
          <w:szCs w:val="30"/>
        </w:rPr>
        <w:t>（三）</w:t>
      </w:r>
      <w:r>
        <w:rPr>
          <w:rFonts w:ascii="仿宋" w:eastAsia="仿宋" w:hAnsi="仿宋" w:cs="仿宋" w:hint="eastAsia"/>
          <w:b/>
          <w:bCs/>
          <w:sz w:val="30"/>
          <w:szCs w:val="30"/>
        </w:rPr>
        <w:t>关于赛前培训</w:t>
      </w:r>
    </w:p>
    <w:p w:rsidR="004F70AA" w:rsidRDefault="00194D4C">
      <w:pPr>
        <w:rPr>
          <w:rFonts w:ascii="仿宋" w:eastAsia="仿宋" w:hAnsi="仿宋" w:cs="仿宋"/>
          <w:sz w:val="30"/>
          <w:szCs w:val="30"/>
        </w:rPr>
      </w:pPr>
      <w:r>
        <w:rPr>
          <w:rFonts w:ascii="仿宋" w:eastAsia="仿宋" w:hAnsi="仿宋" w:cs="仿宋" w:hint="eastAsia"/>
          <w:sz w:val="30"/>
          <w:szCs w:val="30"/>
        </w:rPr>
        <w:t>时间：2019.3.14（周四）下午3:30-6：30</w:t>
      </w:r>
    </w:p>
    <w:p w:rsidR="004F70AA" w:rsidRDefault="00194D4C">
      <w:pPr>
        <w:rPr>
          <w:rFonts w:ascii="仿宋" w:eastAsia="仿宋" w:hAnsi="仿宋" w:cs="仿宋"/>
          <w:sz w:val="30"/>
          <w:szCs w:val="30"/>
        </w:rPr>
      </w:pPr>
      <w:r>
        <w:rPr>
          <w:rFonts w:ascii="仿宋" w:eastAsia="仿宋" w:hAnsi="仿宋" w:cs="仿宋" w:hint="eastAsia"/>
          <w:sz w:val="30"/>
          <w:szCs w:val="30"/>
        </w:rPr>
        <w:t>地点：教</w:t>
      </w:r>
      <w:proofErr w:type="gramStart"/>
      <w:r>
        <w:rPr>
          <w:rFonts w:ascii="仿宋" w:eastAsia="仿宋" w:hAnsi="仿宋" w:cs="仿宋" w:hint="eastAsia"/>
          <w:sz w:val="30"/>
          <w:szCs w:val="30"/>
        </w:rPr>
        <w:t>三楼负一层</w:t>
      </w:r>
      <w:proofErr w:type="gramEnd"/>
      <w:r>
        <w:rPr>
          <w:rFonts w:ascii="仿宋" w:eastAsia="仿宋" w:hAnsi="仿宋" w:cs="仿宋" w:hint="eastAsia"/>
          <w:sz w:val="30"/>
          <w:szCs w:val="30"/>
        </w:rPr>
        <w:t>健美操房</w:t>
      </w:r>
    </w:p>
    <w:p w:rsidR="004F70AA" w:rsidRDefault="00194D4C">
      <w:pPr>
        <w:rPr>
          <w:rFonts w:ascii="仿宋" w:eastAsia="仿宋" w:hAnsi="仿宋" w:cs="仿宋"/>
          <w:sz w:val="30"/>
          <w:szCs w:val="30"/>
        </w:rPr>
      </w:pPr>
      <w:r>
        <w:rPr>
          <w:rFonts w:ascii="仿宋" w:eastAsia="仿宋" w:hAnsi="仿宋" w:cs="仿宋" w:hint="eastAsia"/>
          <w:sz w:val="30"/>
          <w:szCs w:val="30"/>
        </w:rPr>
        <w:t>培训教师:东风校区健美操比赛裁判长邱廉洁</w:t>
      </w:r>
    </w:p>
    <w:p w:rsidR="004F70AA" w:rsidRDefault="00194D4C">
      <w:pPr>
        <w:rPr>
          <w:rFonts w:ascii="仿宋_GB2312" w:eastAsia="仿宋_GB2312" w:hAnsi="仿宋"/>
          <w:sz w:val="30"/>
          <w:szCs w:val="30"/>
        </w:rPr>
      </w:pPr>
      <w:r>
        <w:rPr>
          <w:rFonts w:ascii="仿宋" w:eastAsia="仿宋" w:hAnsi="仿宋" w:cs="仿宋" w:hint="eastAsia"/>
          <w:sz w:val="30"/>
          <w:szCs w:val="30"/>
        </w:rPr>
        <w:t>参加人员:各学院选派4-6名健美操或舞蹈类项目骨干</w:t>
      </w:r>
    </w:p>
    <w:p w:rsidR="004F70AA" w:rsidRDefault="004F70AA">
      <w:pPr>
        <w:ind w:firstLineChars="199" w:firstLine="597"/>
        <w:rPr>
          <w:rFonts w:ascii="仿宋_GB2312" w:eastAsia="仿宋_GB2312" w:hAnsi="仿宋"/>
          <w:sz w:val="30"/>
          <w:szCs w:val="30"/>
        </w:rPr>
      </w:pPr>
    </w:p>
    <w:p w:rsidR="004F70AA" w:rsidRDefault="00194D4C">
      <w:pPr>
        <w:rPr>
          <w:rFonts w:ascii="黑体" w:eastAsia="黑体" w:hAnsi="仿宋"/>
          <w:sz w:val="30"/>
          <w:szCs w:val="30"/>
        </w:rPr>
      </w:pPr>
      <w:r>
        <w:rPr>
          <w:rFonts w:ascii="黑体" w:eastAsia="黑体" w:hAnsi="仿宋" w:hint="eastAsia"/>
          <w:b/>
          <w:sz w:val="30"/>
          <w:szCs w:val="30"/>
        </w:rPr>
        <w:t>十、</w:t>
      </w:r>
      <w:r>
        <w:rPr>
          <w:rFonts w:ascii="黑体" w:eastAsia="黑体" w:hAnsi="仿宋" w:hint="eastAsia"/>
          <w:sz w:val="30"/>
          <w:szCs w:val="30"/>
        </w:rPr>
        <w:t>未尽事宜另行通知。</w:t>
      </w:r>
    </w:p>
    <w:p w:rsidR="004F70AA" w:rsidRDefault="004F70AA">
      <w:pPr>
        <w:jc w:val="right"/>
        <w:rPr>
          <w:rFonts w:ascii="仿宋_GB2312" w:eastAsia="仿宋_GB2312" w:hAnsi="仿宋"/>
          <w:b/>
          <w:bCs/>
          <w:sz w:val="30"/>
          <w:szCs w:val="30"/>
        </w:rPr>
      </w:pPr>
    </w:p>
    <w:p w:rsidR="004F70AA" w:rsidRDefault="00194D4C">
      <w:pPr>
        <w:rPr>
          <w:rFonts w:ascii="Arial" w:hAnsi="Arial" w:cs="Arial"/>
          <w:kern w:val="0"/>
          <w:sz w:val="28"/>
          <w:szCs w:val="28"/>
        </w:rPr>
      </w:pPr>
      <w:r>
        <w:rPr>
          <w:rFonts w:ascii="Arial" w:hAnsi="Arial" w:cs="Arial" w:hint="eastAsia"/>
          <w:kern w:val="0"/>
          <w:sz w:val="28"/>
          <w:szCs w:val="28"/>
        </w:rPr>
        <w:t xml:space="preserve">                               </w:t>
      </w:r>
      <w:r>
        <w:rPr>
          <w:rFonts w:ascii="Arial" w:hAnsi="Arial" w:cs="Arial"/>
          <w:kern w:val="0"/>
          <w:sz w:val="28"/>
          <w:szCs w:val="28"/>
        </w:rPr>
        <w:t>郑州轻工业</w:t>
      </w:r>
      <w:r>
        <w:rPr>
          <w:rFonts w:ascii="Arial" w:hAnsi="Arial" w:cs="Arial" w:hint="eastAsia"/>
          <w:kern w:val="0"/>
          <w:sz w:val="28"/>
          <w:szCs w:val="28"/>
        </w:rPr>
        <w:t>大学</w:t>
      </w:r>
      <w:r>
        <w:rPr>
          <w:rFonts w:ascii="Arial" w:hAnsi="Arial" w:cs="Arial"/>
          <w:kern w:val="0"/>
          <w:sz w:val="28"/>
          <w:szCs w:val="28"/>
        </w:rPr>
        <w:t>体育运动委员会</w:t>
      </w:r>
    </w:p>
    <w:p w:rsidR="004F70AA" w:rsidRDefault="00194D4C">
      <w:pPr>
        <w:rPr>
          <w:rFonts w:ascii="Arial" w:hAnsi="Arial" w:cs="Arial"/>
          <w:kern w:val="0"/>
          <w:sz w:val="28"/>
          <w:szCs w:val="28"/>
        </w:rPr>
      </w:pPr>
      <w:r>
        <w:rPr>
          <w:rFonts w:ascii="Arial" w:hAnsi="Arial" w:cs="Arial" w:hint="eastAsia"/>
          <w:kern w:val="0"/>
          <w:sz w:val="28"/>
          <w:szCs w:val="28"/>
        </w:rPr>
        <w:t xml:space="preserve">                                         </w:t>
      </w:r>
      <w:r w:rsidR="00B54CC1">
        <w:rPr>
          <w:rFonts w:ascii="Arial" w:hAnsi="Arial" w:cs="Arial" w:hint="eastAsia"/>
          <w:kern w:val="0"/>
          <w:sz w:val="28"/>
          <w:szCs w:val="28"/>
        </w:rPr>
        <w:t>2019</w:t>
      </w:r>
      <w:r>
        <w:rPr>
          <w:rFonts w:ascii="Arial" w:hAnsi="Arial" w:cs="Arial" w:hint="eastAsia"/>
          <w:kern w:val="0"/>
          <w:sz w:val="28"/>
          <w:szCs w:val="28"/>
        </w:rPr>
        <w:t>年</w:t>
      </w:r>
      <w:r w:rsidR="00B54CC1">
        <w:rPr>
          <w:rFonts w:ascii="Arial" w:hAnsi="Arial" w:cs="Arial" w:hint="eastAsia"/>
          <w:kern w:val="0"/>
          <w:sz w:val="28"/>
          <w:szCs w:val="28"/>
        </w:rPr>
        <w:t>3</w:t>
      </w:r>
      <w:r>
        <w:rPr>
          <w:rFonts w:ascii="Arial" w:hAnsi="Arial" w:cs="Arial" w:hint="eastAsia"/>
          <w:kern w:val="0"/>
          <w:sz w:val="28"/>
          <w:szCs w:val="28"/>
        </w:rPr>
        <w:t>月</w:t>
      </w:r>
      <w:r w:rsidR="00B54CC1">
        <w:rPr>
          <w:rFonts w:ascii="Arial" w:hAnsi="Arial" w:cs="Arial" w:hint="eastAsia"/>
          <w:kern w:val="0"/>
          <w:sz w:val="28"/>
          <w:szCs w:val="28"/>
        </w:rPr>
        <w:t>10</w:t>
      </w:r>
      <w:r>
        <w:rPr>
          <w:rFonts w:ascii="Arial" w:hAnsi="Arial" w:cs="Arial" w:hint="eastAsia"/>
          <w:kern w:val="0"/>
          <w:sz w:val="28"/>
          <w:szCs w:val="28"/>
        </w:rPr>
        <w:t>日</w:t>
      </w:r>
    </w:p>
    <w:p w:rsidR="007C7D60" w:rsidRDefault="007C7D60">
      <w:pPr>
        <w:rPr>
          <w:rFonts w:ascii="仿宋_GB2312" w:eastAsia="仿宋_GB2312" w:hAnsi="仿宋" w:hint="eastAsia"/>
          <w:b/>
          <w:bCs/>
          <w:sz w:val="30"/>
          <w:szCs w:val="30"/>
        </w:rPr>
      </w:pPr>
    </w:p>
    <w:p w:rsidR="007C7D60" w:rsidRDefault="007C7D60">
      <w:pPr>
        <w:rPr>
          <w:rFonts w:ascii="仿宋_GB2312" w:eastAsia="仿宋_GB2312" w:hAnsi="仿宋" w:hint="eastAsia"/>
          <w:b/>
          <w:bCs/>
          <w:sz w:val="30"/>
          <w:szCs w:val="30"/>
        </w:rPr>
      </w:pPr>
    </w:p>
    <w:p w:rsidR="004F70AA" w:rsidRDefault="00194D4C">
      <w:pPr>
        <w:rPr>
          <w:rFonts w:ascii="仿宋_GB2312" w:eastAsia="仿宋_GB2312" w:hAnsi="仿宋"/>
          <w:b/>
          <w:bCs/>
          <w:sz w:val="30"/>
          <w:szCs w:val="30"/>
        </w:rPr>
      </w:pPr>
      <w:r>
        <w:rPr>
          <w:rFonts w:ascii="仿宋_GB2312" w:eastAsia="仿宋_GB2312" w:hAnsi="仿宋"/>
          <w:b/>
          <w:bCs/>
          <w:sz w:val="30"/>
          <w:szCs w:val="30"/>
        </w:rPr>
        <w:lastRenderedPageBreak/>
        <w:t>附件</w:t>
      </w:r>
      <w:r>
        <w:rPr>
          <w:rFonts w:ascii="仿宋_GB2312" w:eastAsia="仿宋_GB2312" w:hAnsi="仿宋" w:hint="eastAsia"/>
          <w:b/>
          <w:bCs/>
          <w:sz w:val="30"/>
          <w:szCs w:val="30"/>
        </w:rPr>
        <w:t>1</w:t>
      </w:r>
    </w:p>
    <w:p w:rsidR="004F70AA" w:rsidRDefault="00194D4C">
      <w:pPr>
        <w:pStyle w:val="a3"/>
        <w:jc w:val="center"/>
        <w:rPr>
          <w:rFonts w:ascii="黑体" w:eastAsia="黑体" w:hAnsi="黑体"/>
          <w:sz w:val="44"/>
          <w:szCs w:val="44"/>
        </w:rPr>
      </w:pPr>
      <w:r>
        <w:rPr>
          <w:rFonts w:ascii="黑体" w:eastAsia="黑体" w:hAnsi="黑体" w:hint="eastAsia"/>
          <w:sz w:val="44"/>
          <w:szCs w:val="44"/>
        </w:rPr>
        <w:t>东风校区健美操比赛</w:t>
      </w:r>
    </w:p>
    <w:p w:rsidR="004F70AA" w:rsidRDefault="00194D4C">
      <w:pPr>
        <w:pStyle w:val="a3"/>
        <w:jc w:val="center"/>
        <w:rPr>
          <w:rFonts w:ascii="黑体" w:eastAsia="黑体" w:hAnsi="黑体"/>
          <w:sz w:val="44"/>
          <w:szCs w:val="44"/>
        </w:rPr>
      </w:pPr>
      <w:r>
        <w:rPr>
          <w:rFonts w:ascii="黑体" w:eastAsia="黑体" w:hAnsi="黑体" w:hint="eastAsia"/>
          <w:sz w:val="44"/>
          <w:szCs w:val="44"/>
        </w:rPr>
        <w:t>报 名 表</w:t>
      </w:r>
    </w:p>
    <w:p w:rsidR="004F70AA" w:rsidRDefault="00194D4C">
      <w:pPr>
        <w:pStyle w:val="a3"/>
        <w:spacing w:before="203" w:line="240" w:lineRule="exact"/>
        <w:rPr>
          <w:rFonts w:hAnsi="仿宋_GB2312"/>
          <w:bCs/>
          <w:sz w:val="32"/>
          <w:szCs w:val="28"/>
        </w:rPr>
      </w:pPr>
      <w:r>
        <w:rPr>
          <w:rFonts w:hAnsi="仿宋_GB2312"/>
          <w:bCs/>
          <w:sz w:val="32"/>
          <w:szCs w:val="28"/>
        </w:rPr>
        <w:t xml:space="preserve">单  位：                      </w:t>
      </w:r>
      <w:r>
        <w:rPr>
          <w:rFonts w:hAnsi="仿宋_GB2312" w:hint="eastAsia"/>
          <w:bCs/>
          <w:sz w:val="32"/>
          <w:szCs w:val="28"/>
        </w:rPr>
        <w:t xml:space="preserve">         </w:t>
      </w:r>
    </w:p>
    <w:p w:rsidR="004F70AA" w:rsidRDefault="00194D4C">
      <w:pPr>
        <w:pStyle w:val="a3"/>
        <w:spacing w:before="203" w:line="240" w:lineRule="exact"/>
        <w:rPr>
          <w:rFonts w:hAnsi="仿宋_GB2312"/>
          <w:bCs/>
          <w:sz w:val="32"/>
          <w:szCs w:val="28"/>
        </w:rPr>
      </w:pPr>
      <w:r>
        <w:rPr>
          <w:rFonts w:hAnsi="仿宋_GB2312" w:hint="eastAsia"/>
          <w:bCs/>
          <w:sz w:val="32"/>
          <w:szCs w:val="28"/>
        </w:rPr>
        <w:t>领  队：          教练员：           联系电话：</w:t>
      </w:r>
    </w:p>
    <w:p w:rsidR="004F70AA" w:rsidRDefault="00194D4C">
      <w:pPr>
        <w:pStyle w:val="a3"/>
        <w:spacing w:before="203" w:line="240" w:lineRule="exact"/>
        <w:rPr>
          <w:rFonts w:hAnsi="仿宋_GB2312"/>
          <w:bCs/>
          <w:szCs w:val="30"/>
        </w:rPr>
      </w:pPr>
      <w:r>
        <w:rPr>
          <w:rFonts w:hAnsi="仿宋_GB2312"/>
          <w:bCs/>
          <w:szCs w:val="30"/>
        </w:rPr>
        <w:t xml:space="preserve"> </w:t>
      </w:r>
    </w:p>
    <w:tbl>
      <w:tblPr>
        <w:tblStyle w:val="a9"/>
        <w:tblW w:w="8780" w:type="dxa"/>
        <w:tblLayout w:type="fixed"/>
        <w:tblLook w:val="04A0"/>
      </w:tblPr>
      <w:tblGrid>
        <w:gridCol w:w="699"/>
        <w:gridCol w:w="1337"/>
        <w:gridCol w:w="716"/>
        <w:gridCol w:w="708"/>
        <w:gridCol w:w="1546"/>
        <w:gridCol w:w="717"/>
        <w:gridCol w:w="587"/>
        <w:gridCol w:w="1732"/>
        <w:gridCol w:w="738"/>
      </w:tblGrid>
      <w:tr w:rsidR="004F70AA">
        <w:trPr>
          <w:trHeight w:val="666"/>
        </w:trPr>
        <w:tc>
          <w:tcPr>
            <w:tcW w:w="699" w:type="dxa"/>
          </w:tcPr>
          <w:p w:rsidR="004F70AA" w:rsidRDefault="00194D4C">
            <w:r>
              <w:rPr>
                <w:rFonts w:hint="eastAsia"/>
              </w:rPr>
              <w:t>序号</w:t>
            </w:r>
          </w:p>
        </w:tc>
        <w:tc>
          <w:tcPr>
            <w:tcW w:w="1337" w:type="dxa"/>
          </w:tcPr>
          <w:p w:rsidR="004F70AA" w:rsidRDefault="00194D4C">
            <w:r>
              <w:rPr>
                <w:rFonts w:hint="eastAsia"/>
              </w:rPr>
              <w:t>姓名</w:t>
            </w:r>
          </w:p>
        </w:tc>
        <w:tc>
          <w:tcPr>
            <w:tcW w:w="716" w:type="dxa"/>
          </w:tcPr>
          <w:p w:rsidR="004F70AA" w:rsidRDefault="00194D4C">
            <w:r>
              <w:rPr>
                <w:rFonts w:hint="eastAsia"/>
              </w:rPr>
              <w:t>性别</w:t>
            </w:r>
          </w:p>
        </w:tc>
        <w:tc>
          <w:tcPr>
            <w:tcW w:w="708" w:type="dxa"/>
          </w:tcPr>
          <w:p w:rsidR="004F70AA" w:rsidRDefault="00194D4C">
            <w:r>
              <w:rPr>
                <w:rFonts w:hint="eastAsia"/>
              </w:rPr>
              <w:t>序号</w:t>
            </w:r>
          </w:p>
        </w:tc>
        <w:tc>
          <w:tcPr>
            <w:tcW w:w="1546" w:type="dxa"/>
          </w:tcPr>
          <w:p w:rsidR="004F70AA" w:rsidRDefault="00194D4C">
            <w:r>
              <w:rPr>
                <w:rFonts w:hint="eastAsia"/>
              </w:rPr>
              <w:t>姓名</w:t>
            </w:r>
          </w:p>
        </w:tc>
        <w:tc>
          <w:tcPr>
            <w:tcW w:w="717" w:type="dxa"/>
          </w:tcPr>
          <w:p w:rsidR="004F70AA" w:rsidRDefault="00194D4C">
            <w:r>
              <w:rPr>
                <w:rFonts w:hint="eastAsia"/>
              </w:rPr>
              <w:t>性别</w:t>
            </w:r>
          </w:p>
        </w:tc>
        <w:tc>
          <w:tcPr>
            <w:tcW w:w="587" w:type="dxa"/>
          </w:tcPr>
          <w:p w:rsidR="004F70AA" w:rsidRDefault="00194D4C">
            <w:r>
              <w:rPr>
                <w:rFonts w:hint="eastAsia"/>
              </w:rPr>
              <w:t>序号</w:t>
            </w:r>
          </w:p>
        </w:tc>
        <w:tc>
          <w:tcPr>
            <w:tcW w:w="1732" w:type="dxa"/>
          </w:tcPr>
          <w:p w:rsidR="004F70AA" w:rsidRDefault="00194D4C">
            <w:r>
              <w:rPr>
                <w:rFonts w:hint="eastAsia"/>
              </w:rPr>
              <w:t>姓名</w:t>
            </w:r>
          </w:p>
        </w:tc>
        <w:tc>
          <w:tcPr>
            <w:tcW w:w="738" w:type="dxa"/>
          </w:tcPr>
          <w:p w:rsidR="004F70AA" w:rsidRDefault="00194D4C">
            <w:r>
              <w:rPr>
                <w:rFonts w:hint="eastAsia"/>
              </w:rPr>
              <w:t>性别</w:t>
            </w:r>
          </w:p>
        </w:tc>
      </w:tr>
      <w:tr w:rsidR="004F70AA">
        <w:trPr>
          <w:trHeight w:val="338"/>
        </w:trPr>
        <w:tc>
          <w:tcPr>
            <w:tcW w:w="699" w:type="dxa"/>
          </w:tcPr>
          <w:p w:rsidR="004F70AA" w:rsidRDefault="00194D4C">
            <w:r>
              <w:rPr>
                <w:rFonts w:hint="eastAsia"/>
              </w:rPr>
              <w:t>1</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21</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41</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2</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22</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42</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3</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23</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43</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4</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24</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44</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5</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25</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45</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6</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26</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46</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7</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27</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47</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8</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28</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48</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9</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29</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49</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10</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30</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50</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11</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31</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51</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12</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32</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52</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13</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33</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53</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14</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34</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54</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15</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35</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55</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16</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36</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56</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17</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37</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57</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18</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38</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58</w:t>
            </w:r>
          </w:p>
        </w:tc>
        <w:tc>
          <w:tcPr>
            <w:tcW w:w="1732" w:type="dxa"/>
          </w:tcPr>
          <w:p w:rsidR="004F70AA" w:rsidRDefault="004F70AA"/>
        </w:tc>
        <w:tc>
          <w:tcPr>
            <w:tcW w:w="738" w:type="dxa"/>
          </w:tcPr>
          <w:p w:rsidR="004F70AA" w:rsidRDefault="004F70AA"/>
        </w:tc>
      </w:tr>
      <w:tr w:rsidR="004F70AA">
        <w:trPr>
          <w:trHeight w:val="338"/>
        </w:trPr>
        <w:tc>
          <w:tcPr>
            <w:tcW w:w="699" w:type="dxa"/>
          </w:tcPr>
          <w:p w:rsidR="004F70AA" w:rsidRDefault="00194D4C">
            <w:r>
              <w:rPr>
                <w:rFonts w:hint="eastAsia"/>
              </w:rPr>
              <w:t>19</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39</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59</w:t>
            </w:r>
          </w:p>
        </w:tc>
        <w:tc>
          <w:tcPr>
            <w:tcW w:w="1732" w:type="dxa"/>
          </w:tcPr>
          <w:p w:rsidR="004F70AA" w:rsidRDefault="004F70AA"/>
        </w:tc>
        <w:tc>
          <w:tcPr>
            <w:tcW w:w="738" w:type="dxa"/>
          </w:tcPr>
          <w:p w:rsidR="004F70AA" w:rsidRDefault="004F70AA"/>
        </w:tc>
      </w:tr>
      <w:tr w:rsidR="004F70AA">
        <w:trPr>
          <w:trHeight w:val="348"/>
        </w:trPr>
        <w:tc>
          <w:tcPr>
            <w:tcW w:w="699" w:type="dxa"/>
          </w:tcPr>
          <w:p w:rsidR="004F70AA" w:rsidRDefault="00194D4C">
            <w:r>
              <w:rPr>
                <w:rFonts w:hint="eastAsia"/>
              </w:rPr>
              <w:t>20</w:t>
            </w:r>
          </w:p>
        </w:tc>
        <w:tc>
          <w:tcPr>
            <w:tcW w:w="1337" w:type="dxa"/>
          </w:tcPr>
          <w:p w:rsidR="004F70AA" w:rsidRDefault="004F70AA"/>
        </w:tc>
        <w:tc>
          <w:tcPr>
            <w:tcW w:w="716" w:type="dxa"/>
          </w:tcPr>
          <w:p w:rsidR="004F70AA" w:rsidRDefault="004F70AA"/>
        </w:tc>
        <w:tc>
          <w:tcPr>
            <w:tcW w:w="708" w:type="dxa"/>
          </w:tcPr>
          <w:p w:rsidR="004F70AA" w:rsidRDefault="00194D4C">
            <w:r>
              <w:rPr>
                <w:rFonts w:hint="eastAsia"/>
              </w:rPr>
              <w:t>40</w:t>
            </w:r>
          </w:p>
        </w:tc>
        <w:tc>
          <w:tcPr>
            <w:tcW w:w="1546" w:type="dxa"/>
          </w:tcPr>
          <w:p w:rsidR="004F70AA" w:rsidRDefault="004F70AA"/>
        </w:tc>
        <w:tc>
          <w:tcPr>
            <w:tcW w:w="717" w:type="dxa"/>
          </w:tcPr>
          <w:p w:rsidR="004F70AA" w:rsidRDefault="004F70AA"/>
        </w:tc>
        <w:tc>
          <w:tcPr>
            <w:tcW w:w="587" w:type="dxa"/>
          </w:tcPr>
          <w:p w:rsidR="004F70AA" w:rsidRDefault="00194D4C">
            <w:r>
              <w:rPr>
                <w:rFonts w:hint="eastAsia"/>
              </w:rPr>
              <w:t>60</w:t>
            </w:r>
          </w:p>
        </w:tc>
        <w:tc>
          <w:tcPr>
            <w:tcW w:w="1732" w:type="dxa"/>
          </w:tcPr>
          <w:p w:rsidR="004F70AA" w:rsidRDefault="004F70AA"/>
        </w:tc>
        <w:tc>
          <w:tcPr>
            <w:tcW w:w="738" w:type="dxa"/>
          </w:tcPr>
          <w:p w:rsidR="004F70AA" w:rsidRDefault="004F70AA"/>
        </w:tc>
      </w:tr>
    </w:tbl>
    <w:p w:rsidR="004F70AA" w:rsidRDefault="004F70AA"/>
    <w:sectPr w:rsidR="004F70AA" w:rsidSect="004F70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350" w:rsidRDefault="005B4350" w:rsidP="000D7E51">
      <w:r>
        <w:separator/>
      </w:r>
    </w:p>
  </w:endnote>
  <w:endnote w:type="continuationSeparator" w:id="0">
    <w:p w:rsidR="005B4350" w:rsidRDefault="005B4350" w:rsidP="000D7E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350" w:rsidRDefault="005B4350" w:rsidP="000D7E51">
      <w:r>
        <w:separator/>
      </w:r>
    </w:p>
  </w:footnote>
  <w:footnote w:type="continuationSeparator" w:id="0">
    <w:p w:rsidR="005B4350" w:rsidRDefault="005B4350" w:rsidP="000D7E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232"/>
    <w:rsid w:val="000554B7"/>
    <w:rsid w:val="00083CAA"/>
    <w:rsid w:val="000D7E51"/>
    <w:rsid w:val="00181170"/>
    <w:rsid w:val="00194D4C"/>
    <w:rsid w:val="001C7046"/>
    <w:rsid w:val="001C79A8"/>
    <w:rsid w:val="002269D6"/>
    <w:rsid w:val="0026581B"/>
    <w:rsid w:val="002666F3"/>
    <w:rsid w:val="0026689C"/>
    <w:rsid w:val="00292175"/>
    <w:rsid w:val="003A27D0"/>
    <w:rsid w:val="003F7E22"/>
    <w:rsid w:val="00471C9E"/>
    <w:rsid w:val="004B7B24"/>
    <w:rsid w:val="004F70AA"/>
    <w:rsid w:val="004F7BE3"/>
    <w:rsid w:val="00506E7F"/>
    <w:rsid w:val="00511F68"/>
    <w:rsid w:val="005A63AB"/>
    <w:rsid w:val="005B4350"/>
    <w:rsid w:val="005F5928"/>
    <w:rsid w:val="006116B7"/>
    <w:rsid w:val="006359FC"/>
    <w:rsid w:val="00676D37"/>
    <w:rsid w:val="006A0915"/>
    <w:rsid w:val="006A2F62"/>
    <w:rsid w:val="007C7D60"/>
    <w:rsid w:val="007E1994"/>
    <w:rsid w:val="008166B4"/>
    <w:rsid w:val="00834A5B"/>
    <w:rsid w:val="008B038F"/>
    <w:rsid w:val="008B1C8E"/>
    <w:rsid w:val="008E4F54"/>
    <w:rsid w:val="00911DF8"/>
    <w:rsid w:val="0098689E"/>
    <w:rsid w:val="00A07550"/>
    <w:rsid w:val="00AD6CBE"/>
    <w:rsid w:val="00B039F4"/>
    <w:rsid w:val="00B54CC1"/>
    <w:rsid w:val="00B70183"/>
    <w:rsid w:val="00B766E4"/>
    <w:rsid w:val="00B77F5A"/>
    <w:rsid w:val="00C31232"/>
    <w:rsid w:val="00C400EA"/>
    <w:rsid w:val="00C62A09"/>
    <w:rsid w:val="00D65676"/>
    <w:rsid w:val="00DD6A82"/>
    <w:rsid w:val="00DE764A"/>
    <w:rsid w:val="00E82653"/>
    <w:rsid w:val="00EE449A"/>
    <w:rsid w:val="00F5779E"/>
    <w:rsid w:val="00FA7FEB"/>
    <w:rsid w:val="00FD5BE9"/>
    <w:rsid w:val="00FF31F3"/>
    <w:rsid w:val="68C57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0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4F70AA"/>
    <w:pPr>
      <w:spacing w:after="120"/>
    </w:pPr>
    <w:rPr>
      <w:rFonts w:ascii="仿宋_GB2312" w:eastAsia="仿宋_GB2312" w:hAnsi="Times New Roman"/>
      <w:sz w:val="30"/>
      <w:szCs w:val="24"/>
    </w:rPr>
  </w:style>
  <w:style w:type="paragraph" w:styleId="a4">
    <w:name w:val="Balloon Text"/>
    <w:basedOn w:val="a"/>
    <w:link w:val="Char0"/>
    <w:uiPriority w:val="99"/>
    <w:semiHidden/>
    <w:unhideWhenUsed/>
    <w:qFormat/>
    <w:rsid w:val="004F70AA"/>
    <w:rPr>
      <w:sz w:val="18"/>
      <w:szCs w:val="18"/>
    </w:rPr>
  </w:style>
  <w:style w:type="paragraph" w:styleId="a5">
    <w:name w:val="footer"/>
    <w:basedOn w:val="a"/>
    <w:link w:val="Char1"/>
    <w:uiPriority w:val="99"/>
    <w:qFormat/>
    <w:rsid w:val="004F70AA"/>
    <w:pPr>
      <w:tabs>
        <w:tab w:val="center" w:pos="4153"/>
        <w:tab w:val="right" w:pos="8306"/>
      </w:tabs>
      <w:snapToGrid w:val="0"/>
      <w:jc w:val="left"/>
    </w:pPr>
    <w:rPr>
      <w:sz w:val="18"/>
      <w:szCs w:val="18"/>
    </w:rPr>
  </w:style>
  <w:style w:type="paragraph" w:styleId="a6">
    <w:name w:val="header"/>
    <w:basedOn w:val="a"/>
    <w:link w:val="Char2"/>
    <w:uiPriority w:val="99"/>
    <w:qFormat/>
    <w:rsid w:val="004F70AA"/>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4F70AA"/>
    <w:rPr>
      <w:rFonts w:ascii="Times New Roman" w:hAnsi="Times New Roman"/>
      <w:sz w:val="24"/>
    </w:rPr>
  </w:style>
  <w:style w:type="character" w:styleId="a8">
    <w:name w:val="Hyperlink"/>
    <w:basedOn w:val="a0"/>
    <w:uiPriority w:val="99"/>
    <w:qFormat/>
    <w:rsid w:val="004F70AA"/>
    <w:rPr>
      <w:color w:val="0000FF"/>
      <w:u w:val="single"/>
    </w:rPr>
  </w:style>
  <w:style w:type="table" w:styleId="a9">
    <w:name w:val="Table Grid"/>
    <w:basedOn w:val="a1"/>
    <w:uiPriority w:val="59"/>
    <w:qFormat/>
    <w:rsid w:val="004F70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basedOn w:val="a0"/>
    <w:link w:val="a3"/>
    <w:qFormat/>
    <w:rsid w:val="004F70AA"/>
    <w:rPr>
      <w:rFonts w:ascii="仿宋_GB2312" w:eastAsia="仿宋_GB2312" w:hAnsi="Times New Roman" w:cs="Times New Roman"/>
      <w:sz w:val="30"/>
      <w:szCs w:val="24"/>
    </w:rPr>
  </w:style>
  <w:style w:type="character" w:customStyle="1" w:styleId="Char2">
    <w:name w:val="页眉 Char"/>
    <w:basedOn w:val="a0"/>
    <w:link w:val="a6"/>
    <w:uiPriority w:val="99"/>
    <w:qFormat/>
    <w:rsid w:val="004F70AA"/>
    <w:rPr>
      <w:rFonts w:ascii="Calibri" w:eastAsia="宋体" w:hAnsi="Calibri" w:cs="Times New Roman"/>
      <w:sz w:val="18"/>
      <w:szCs w:val="18"/>
    </w:rPr>
  </w:style>
  <w:style w:type="character" w:customStyle="1" w:styleId="Char1">
    <w:name w:val="页脚 Char"/>
    <w:basedOn w:val="a0"/>
    <w:link w:val="a5"/>
    <w:uiPriority w:val="99"/>
    <w:rsid w:val="004F70AA"/>
    <w:rPr>
      <w:rFonts w:ascii="Calibri" w:eastAsia="宋体" w:hAnsi="Calibri" w:cs="Times New Roman"/>
      <w:sz w:val="18"/>
      <w:szCs w:val="18"/>
    </w:rPr>
  </w:style>
  <w:style w:type="character" w:customStyle="1" w:styleId="Char0">
    <w:name w:val="批注框文本 Char"/>
    <w:basedOn w:val="a0"/>
    <w:link w:val="a4"/>
    <w:uiPriority w:val="99"/>
    <w:semiHidden/>
    <w:rsid w:val="004F70A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35831;&#21457;&#33267;2691528650@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264</Words>
  <Characters>1506</Characters>
  <Application>Microsoft Office Word</Application>
  <DocSecurity>0</DocSecurity>
  <Lines>12</Lines>
  <Paragraphs>3</Paragraphs>
  <ScaleCrop>false</ScaleCrop>
  <Company>Sky123.Org</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dcterms:created xsi:type="dcterms:W3CDTF">2018-03-08T09:56:00Z</dcterms:created>
  <dcterms:modified xsi:type="dcterms:W3CDTF">2019-03-10T04:48:00Z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2052-11.1.0.7967</vt:lpwstr>
  </property>
</Properties>
</file>