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87374" w:rsidRPr="00FA7E64" w:rsidRDefault="00387374" w:rsidP="00387374">
      <w:pPr>
        <w:spacing w:line="360" w:lineRule="auto"/>
        <w:rPr>
          <w:rFonts w:ascii="黑体" w:eastAsia="黑体" w:hAnsi="黑体"/>
          <w:sz w:val="32"/>
          <w:szCs w:val="32"/>
        </w:rPr>
      </w:pPr>
      <w:r w:rsidRPr="00FA7E64">
        <w:rPr>
          <w:rFonts w:ascii="黑体" w:eastAsia="黑体" w:hAnsi="黑体" w:hint="eastAsia"/>
          <w:sz w:val="32"/>
          <w:szCs w:val="32"/>
        </w:rPr>
        <w:t>附件</w:t>
      </w:r>
      <w:r w:rsidRPr="00FA7E64">
        <w:rPr>
          <w:rFonts w:ascii="黑体" w:eastAsia="黑体" w:hAnsi="黑体"/>
          <w:sz w:val="32"/>
          <w:szCs w:val="32"/>
        </w:rPr>
        <w:t>8</w:t>
      </w:r>
    </w:p>
    <w:p w:rsidR="007F70B8" w:rsidRPr="00E61F0A" w:rsidRDefault="00324AEA" w:rsidP="00FA7E64">
      <w:pPr>
        <w:spacing w:afterLines="50" w:after="156" w:line="460" w:lineRule="exact"/>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t>“十佳志愿者”</w:t>
      </w:r>
      <w:r w:rsidR="00E61F0A">
        <w:rPr>
          <w:rFonts w:ascii="方正小标宋简体" w:eastAsia="方正小标宋简体" w:hAnsi="仿宋" w:cs="仿宋" w:hint="eastAsia"/>
          <w:sz w:val="36"/>
          <w:szCs w:val="36"/>
        </w:rPr>
        <w:t>评选办法</w:t>
      </w:r>
    </w:p>
    <w:p w:rsidR="007F70B8" w:rsidRPr="00FA7E64" w:rsidRDefault="00E61F0A" w:rsidP="00910515">
      <w:pPr>
        <w:spacing w:line="460" w:lineRule="exact"/>
        <w:jc w:val="center"/>
        <w:rPr>
          <w:rFonts w:ascii="黑体" w:eastAsia="黑体" w:hAnsi="黑体" w:cs="仿宋"/>
          <w:sz w:val="32"/>
          <w:szCs w:val="32"/>
        </w:rPr>
      </w:pPr>
      <w:r w:rsidRPr="00FA7E64">
        <w:rPr>
          <w:rFonts w:ascii="黑体" w:eastAsia="黑体" w:hAnsi="黑体" w:cs="仿宋" w:hint="eastAsia"/>
          <w:sz w:val="32"/>
          <w:szCs w:val="32"/>
        </w:rPr>
        <w:t>第一章  总则</w:t>
      </w:r>
    </w:p>
    <w:p w:rsidR="007F70B8" w:rsidRPr="00FA7E64" w:rsidRDefault="00E61F0A" w:rsidP="00FA7E64">
      <w:pPr>
        <w:spacing w:line="460" w:lineRule="exact"/>
        <w:ind w:firstLineChars="200" w:firstLine="600"/>
        <w:jc w:val="left"/>
        <w:rPr>
          <w:rFonts w:ascii="仿宋_gb2312" w:eastAsia="仿宋_gb2312" w:hAnsi="仿宋" w:cs="仿宋"/>
          <w:sz w:val="30"/>
          <w:szCs w:val="30"/>
        </w:rPr>
      </w:pPr>
      <w:r w:rsidRPr="00FA7E64">
        <w:rPr>
          <w:rFonts w:ascii="仿宋_gb2312" w:eastAsia="仿宋_gb2312" w:hAnsi="仿宋" w:cs="仿宋" w:hint="eastAsia"/>
          <w:b/>
          <w:sz w:val="30"/>
          <w:szCs w:val="30"/>
        </w:rPr>
        <w:t>第一条</w:t>
      </w:r>
      <w:r w:rsidRPr="00FA7E64">
        <w:rPr>
          <w:rFonts w:ascii="仿宋_gb2312" w:eastAsia="仿宋_gb2312" w:hAnsi="仿宋" w:cs="仿宋" w:hint="eastAsia"/>
          <w:sz w:val="30"/>
          <w:szCs w:val="30"/>
        </w:rPr>
        <w:t xml:space="preserve">  为促进我校志愿服务活动发展，鼓励我校志愿者发扬“奉献、友爱、互助、进步”的志愿精神，全方位、多层次、深入持久地开展大量内容丰富、形式多样、意义深远的志愿服务活动，现根据我校实际情况，中南</w:t>
      </w:r>
      <w:proofErr w:type="gramStart"/>
      <w:r w:rsidRPr="00FA7E64">
        <w:rPr>
          <w:rFonts w:ascii="仿宋_gb2312" w:eastAsia="仿宋_gb2312" w:hAnsi="仿宋" w:cs="仿宋" w:hint="eastAsia"/>
          <w:sz w:val="30"/>
          <w:szCs w:val="30"/>
        </w:rPr>
        <w:t>财经政法</w:t>
      </w:r>
      <w:proofErr w:type="gramEnd"/>
      <w:r w:rsidRPr="00FA7E64">
        <w:rPr>
          <w:rFonts w:ascii="仿宋_gb2312" w:eastAsia="仿宋_gb2312" w:hAnsi="仿宋" w:cs="仿宋" w:hint="eastAsia"/>
          <w:sz w:val="30"/>
          <w:szCs w:val="30"/>
        </w:rPr>
        <w:t>大学志愿者协会制</w:t>
      </w:r>
      <w:proofErr w:type="gramStart"/>
      <w:r w:rsidRPr="00FA7E64">
        <w:rPr>
          <w:rFonts w:ascii="仿宋_gb2312" w:eastAsia="仿宋_gb2312" w:hAnsi="仿宋" w:cs="仿宋" w:hint="eastAsia"/>
          <w:sz w:val="30"/>
          <w:szCs w:val="30"/>
        </w:rPr>
        <w:t>定本评</w:t>
      </w:r>
      <w:proofErr w:type="gramEnd"/>
      <w:r w:rsidRPr="00FA7E64">
        <w:rPr>
          <w:rFonts w:ascii="仿宋_gb2312" w:eastAsia="仿宋_gb2312" w:hAnsi="仿宋" w:cs="仿宋" w:hint="eastAsia"/>
          <w:sz w:val="30"/>
          <w:szCs w:val="30"/>
        </w:rPr>
        <w:t>选办法。</w:t>
      </w:r>
    </w:p>
    <w:p w:rsidR="007F70B8" w:rsidRPr="00FA7E64" w:rsidRDefault="00E61F0A" w:rsidP="00FA7E64">
      <w:pPr>
        <w:spacing w:line="460" w:lineRule="exact"/>
        <w:ind w:firstLineChars="200" w:firstLine="600"/>
        <w:jc w:val="left"/>
        <w:rPr>
          <w:rFonts w:ascii="仿宋_gb2312" w:eastAsia="仿宋_gb2312" w:hAnsi="仿宋" w:cs="仿宋"/>
          <w:sz w:val="30"/>
          <w:szCs w:val="30"/>
        </w:rPr>
      </w:pPr>
      <w:r w:rsidRPr="00FA7E64">
        <w:rPr>
          <w:rFonts w:ascii="仿宋_gb2312" w:eastAsia="仿宋_gb2312" w:hAnsi="仿宋" w:cs="仿宋" w:hint="eastAsia"/>
          <w:b/>
          <w:sz w:val="30"/>
          <w:szCs w:val="30"/>
        </w:rPr>
        <w:t>第二条</w:t>
      </w:r>
      <w:r w:rsidRPr="00FA7E64">
        <w:rPr>
          <w:rFonts w:ascii="仿宋_gb2312" w:eastAsia="仿宋_gb2312" w:hAnsi="仿宋" w:cs="仿宋" w:hint="eastAsia"/>
          <w:sz w:val="30"/>
          <w:szCs w:val="30"/>
        </w:rPr>
        <w:t xml:space="preserve">  本评选办法本着公平、公开、公正的原则，在校党委及校团委的领导下和全校师生的监督下，评选出</w:t>
      </w:r>
      <w:r w:rsidR="003F6222" w:rsidRPr="00FA7E64">
        <w:rPr>
          <w:rFonts w:ascii="仿宋_gb2312" w:eastAsia="仿宋_gb2312" w:hAnsi="仿宋" w:cs="仿宋" w:hint="eastAsia"/>
          <w:sz w:val="30"/>
          <w:szCs w:val="30"/>
        </w:rPr>
        <w:t>校级</w:t>
      </w:r>
      <w:r w:rsidRPr="00FA7E64">
        <w:rPr>
          <w:rFonts w:ascii="仿宋_gb2312" w:eastAsia="仿宋_gb2312" w:hAnsi="仿宋" w:cs="仿宋" w:hint="eastAsia"/>
          <w:sz w:val="30"/>
          <w:szCs w:val="30"/>
        </w:rPr>
        <w:t>“十佳志愿者”、“十佳志愿公益项目”。</w:t>
      </w:r>
    </w:p>
    <w:p w:rsidR="007F70B8" w:rsidRPr="00FA7E64" w:rsidRDefault="00E61F0A" w:rsidP="00910515">
      <w:pPr>
        <w:spacing w:line="460" w:lineRule="exact"/>
        <w:jc w:val="center"/>
        <w:rPr>
          <w:rFonts w:ascii="黑体" w:eastAsia="黑体" w:hAnsi="黑体" w:cs="仿宋"/>
          <w:sz w:val="32"/>
          <w:szCs w:val="32"/>
        </w:rPr>
      </w:pPr>
      <w:r w:rsidRPr="00FA7E64">
        <w:rPr>
          <w:rFonts w:ascii="黑体" w:eastAsia="黑体" w:hAnsi="黑体" w:cs="仿宋" w:hint="eastAsia"/>
          <w:sz w:val="32"/>
          <w:szCs w:val="32"/>
        </w:rPr>
        <w:t>第二章  评选办法</w:t>
      </w:r>
    </w:p>
    <w:p w:rsidR="007F70B8" w:rsidRPr="00FA7E64" w:rsidRDefault="00E61F0A" w:rsidP="00FA7E64">
      <w:pPr>
        <w:spacing w:line="460" w:lineRule="exact"/>
        <w:ind w:firstLineChars="200" w:firstLine="600"/>
        <w:jc w:val="left"/>
        <w:rPr>
          <w:rFonts w:ascii="仿宋_gb2312" w:eastAsia="仿宋_gb2312" w:hAnsi="仿宋" w:cs="仿宋"/>
          <w:sz w:val="30"/>
          <w:szCs w:val="30"/>
        </w:rPr>
      </w:pPr>
      <w:r w:rsidRPr="00FA7E64">
        <w:rPr>
          <w:rFonts w:ascii="仿宋_gb2312" w:eastAsia="仿宋_gb2312" w:hAnsi="仿宋" w:cs="仿宋" w:hint="eastAsia"/>
          <w:b/>
          <w:sz w:val="30"/>
          <w:szCs w:val="30"/>
        </w:rPr>
        <w:t>第三条</w:t>
      </w:r>
      <w:r w:rsidRPr="00FA7E64">
        <w:rPr>
          <w:rFonts w:ascii="仿宋_gb2312" w:eastAsia="仿宋_gb2312" w:hAnsi="仿宋" w:cs="仿宋" w:hint="eastAsia"/>
          <w:sz w:val="30"/>
          <w:szCs w:val="30"/>
        </w:rPr>
        <w:t xml:space="preserve"> </w:t>
      </w:r>
      <w:r w:rsidRPr="00FA7E64">
        <w:rPr>
          <w:rFonts w:ascii="仿宋_gb2312" w:eastAsia="仿宋_gb2312" w:hAnsi="仿宋" w:cs="仿宋"/>
          <w:sz w:val="30"/>
          <w:szCs w:val="30"/>
        </w:rPr>
        <w:t xml:space="preserve"> </w:t>
      </w:r>
      <w:r w:rsidRPr="00FA7E64">
        <w:rPr>
          <w:rFonts w:ascii="仿宋_gb2312" w:eastAsia="仿宋_gb2312" w:hAnsi="仿宋" w:cs="仿宋" w:hint="eastAsia"/>
          <w:sz w:val="30"/>
          <w:szCs w:val="30"/>
        </w:rPr>
        <w:t>“十佳志愿者”评选流程</w:t>
      </w:r>
    </w:p>
    <w:p w:rsidR="007F70B8" w:rsidRPr="00FA7E64" w:rsidRDefault="00E61F0A" w:rsidP="004C1280">
      <w:pPr>
        <w:spacing w:line="460" w:lineRule="exact"/>
        <w:ind w:firstLineChars="200" w:firstLine="600"/>
        <w:jc w:val="left"/>
        <w:rPr>
          <w:rFonts w:ascii="楷体_GB2312" w:eastAsia="楷体_GB2312" w:hAnsi="仿宋" w:cs="仿宋"/>
          <w:b/>
          <w:sz w:val="30"/>
          <w:szCs w:val="30"/>
        </w:rPr>
      </w:pPr>
      <w:r w:rsidRPr="00FA7E64">
        <w:rPr>
          <w:rFonts w:ascii="楷体_GB2312" w:eastAsia="楷体_GB2312" w:hAnsi="楷体" w:cs="仿宋" w:hint="eastAsia"/>
          <w:b/>
          <w:sz w:val="30"/>
          <w:szCs w:val="30"/>
        </w:rPr>
        <w:t>（一）报名阶段：</w:t>
      </w:r>
    </w:p>
    <w:p w:rsidR="007F70B8" w:rsidRDefault="00E61F0A" w:rsidP="00FA7E64">
      <w:pPr>
        <w:spacing w:line="460" w:lineRule="exact"/>
        <w:ind w:firstLineChars="200" w:firstLine="600"/>
        <w:jc w:val="left"/>
        <w:rPr>
          <w:rFonts w:ascii="仿宋_gb2312" w:eastAsia="仿宋_gb2312" w:hAnsi="仿宋" w:cs="仿宋"/>
          <w:b/>
          <w:sz w:val="30"/>
          <w:szCs w:val="30"/>
        </w:rPr>
      </w:pPr>
      <w:r>
        <w:rPr>
          <w:rFonts w:ascii="仿宋_gb2312" w:eastAsia="仿宋_gb2312" w:hAnsi="仿宋" w:cs="仿宋" w:hint="eastAsia"/>
          <w:bCs/>
          <w:sz w:val="30"/>
          <w:szCs w:val="30"/>
        </w:rPr>
        <w:t>1.校</w:t>
      </w:r>
      <w:r>
        <w:rPr>
          <w:rFonts w:ascii="仿宋_gb2312" w:eastAsia="仿宋_gb2312" w:hAnsi="仿宋" w:cs="仿宋" w:hint="eastAsia"/>
          <w:sz w:val="30"/>
          <w:szCs w:val="30"/>
        </w:rPr>
        <w:t>团委网站上发布关于开展201</w:t>
      </w:r>
      <w:r w:rsidR="00D37591">
        <w:rPr>
          <w:rFonts w:ascii="仿宋_gb2312" w:eastAsia="仿宋_gb2312" w:hAnsi="仿宋" w:cs="仿宋"/>
          <w:sz w:val="30"/>
          <w:szCs w:val="30"/>
        </w:rPr>
        <w:t>8</w:t>
      </w:r>
      <w:r>
        <w:rPr>
          <w:rFonts w:ascii="仿宋_gb2312" w:eastAsia="仿宋_gb2312" w:hAnsi="仿宋" w:cs="仿宋" w:hint="eastAsia"/>
          <w:sz w:val="30"/>
          <w:szCs w:val="30"/>
        </w:rPr>
        <w:t>—201</w:t>
      </w:r>
      <w:r w:rsidR="00D37591">
        <w:rPr>
          <w:rFonts w:ascii="仿宋_gb2312" w:eastAsia="仿宋_gb2312" w:hAnsi="仿宋" w:cs="仿宋"/>
          <w:sz w:val="30"/>
          <w:szCs w:val="30"/>
        </w:rPr>
        <w:t>9</w:t>
      </w:r>
      <w:r>
        <w:rPr>
          <w:rFonts w:ascii="仿宋_gb2312" w:eastAsia="仿宋_gb2312" w:hAnsi="仿宋" w:cs="仿宋" w:hint="eastAsia"/>
          <w:sz w:val="30"/>
          <w:szCs w:val="30"/>
        </w:rPr>
        <w:t>学年共青团工作“五四”综合表彰的通知，内含“十佳志愿者”评选活动具体通知及报名表下载。</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2.</w:t>
      </w:r>
      <w:r w:rsidR="00C02421">
        <w:rPr>
          <w:rFonts w:ascii="仿宋_gb2312" w:eastAsia="仿宋_gb2312" w:hAnsi="仿宋" w:cs="仿宋" w:hint="eastAsia"/>
          <w:sz w:val="30"/>
          <w:szCs w:val="30"/>
        </w:rPr>
        <w:t>我院</w:t>
      </w:r>
      <w:r>
        <w:rPr>
          <w:rFonts w:ascii="仿宋_gb2312" w:eastAsia="仿宋_gb2312" w:hAnsi="仿宋" w:cs="仿宋" w:hint="eastAsia"/>
          <w:sz w:val="30"/>
          <w:szCs w:val="30"/>
        </w:rPr>
        <w:t>志愿者协会下发《中南财经政法大学“十佳志愿者”评选办法》</w:t>
      </w:r>
      <w:r w:rsidR="00C02421">
        <w:rPr>
          <w:rFonts w:ascii="仿宋_gb2312" w:eastAsia="仿宋_gb2312" w:hAnsi="仿宋" w:cs="仿宋" w:hint="eastAsia"/>
          <w:sz w:val="30"/>
          <w:szCs w:val="30"/>
        </w:rPr>
        <w:t>，</w:t>
      </w:r>
      <w:r>
        <w:rPr>
          <w:rFonts w:ascii="仿宋_gb2312" w:eastAsia="仿宋_gb2312" w:hAnsi="仿宋" w:cs="仿宋" w:hint="eastAsia"/>
          <w:sz w:val="30"/>
          <w:szCs w:val="30"/>
        </w:rPr>
        <w:t>组织下发至各班级或个人，并积极组织符合条件的志愿者填写“十佳志愿者”报名表（见附录一）。</w:t>
      </w:r>
    </w:p>
    <w:p w:rsidR="007F70B8" w:rsidRPr="00FA7E64" w:rsidRDefault="00E61F0A" w:rsidP="004C1280">
      <w:pPr>
        <w:spacing w:line="460" w:lineRule="exact"/>
        <w:ind w:firstLineChars="200" w:firstLine="600"/>
        <w:jc w:val="left"/>
        <w:rPr>
          <w:rFonts w:ascii="楷体_GB2312" w:eastAsia="楷体_GB2312" w:hAnsi="楷体" w:cs="仿宋"/>
          <w:b/>
          <w:sz w:val="30"/>
          <w:szCs w:val="30"/>
        </w:rPr>
      </w:pPr>
      <w:r w:rsidRPr="00FA7E64">
        <w:rPr>
          <w:rFonts w:ascii="楷体_GB2312" w:eastAsia="楷体_GB2312" w:hAnsi="楷体" w:cs="仿宋" w:hint="eastAsia"/>
          <w:b/>
          <w:sz w:val="30"/>
          <w:szCs w:val="30"/>
        </w:rPr>
        <w:t>（二）评选阶段：</w:t>
      </w:r>
    </w:p>
    <w:p w:rsidR="00C02421"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1.</w:t>
      </w:r>
      <w:r w:rsidR="00C02421">
        <w:rPr>
          <w:rFonts w:ascii="仿宋_gb2312" w:eastAsia="仿宋_gb2312" w:hAnsi="仿宋" w:cs="仿宋" w:hint="eastAsia"/>
          <w:sz w:val="30"/>
          <w:szCs w:val="30"/>
        </w:rPr>
        <w:t>我院</w:t>
      </w:r>
      <w:r>
        <w:rPr>
          <w:rFonts w:ascii="仿宋_gb2312" w:eastAsia="仿宋_gb2312" w:hAnsi="仿宋" w:cs="仿宋" w:hint="eastAsia"/>
          <w:sz w:val="30"/>
          <w:szCs w:val="30"/>
        </w:rPr>
        <w:t>学生志愿服务组织对报名志愿者进行初步筛选，推选出符合参选条件且在志愿活动中表现优异的志愿者参与</w:t>
      </w:r>
      <w:r w:rsidR="003F6222">
        <w:rPr>
          <w:rFonts w:ascii="仿宋_gb2312" w:eastAsia="仿宋_gb2312" w:hAnsi="仿宋" w:cs="仿宋" w:hint="eastAsia"/>
          <w:sz w:val="30"/>
          <w:szCs w:val="30"/>
        </w:rPr>
        <w:t>校级</w:t>
      </w:r>
      <w:r>
        <w:rPr>
          <w:rFonts w:ascii="仿宋_gb2312" w:eastAsia="仿宋_gb2312" w:hAnsi="仿宋" w:cs="仿宋" w:hint="eastAsia"/>
          <w:sz w:val="30"/>
          <w:szCs w:val="30"/>
        </w:rPr>
        <w:t>“十佳志愿者”评选活动，并进行参选者信息统计</w:t>
      </w:r>
      <w:r w:rsidR="00C02421">
        <w:rPr>
          <w:rFonts w:ascii="仿宋_gb2312" w:eastAsia="仿宋_gb2312" w:hAnsi="仿宋" w:cs="仿宋" w:hint="eastAsia"/>
          <w:sz w:val="30"/>
          <w:szCs w:val="30"/>
        </w:rPr>
        <w:t>。</w:t>
      </w:r>
    </w:p>
    <w:p w:rsidR="007F70B8" w:rsidRDefault="00C02421"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 xml:space="preserve"> </w:t>
      </w:r>
      <w:r w:rsidR="00E61F0A">
        <w:rPr>
          <w:rFonts w:ascii="仿宋_gb2312" w:eastAsia="仿宋_gb2312" w:hAnsi="仿宋" w:cs="仿宋" w:hint="eastAsia"/>
          <w:sz w:val="30"/>
          <w:szCs w:val="30"/>
        </w:rPr>
        <w:t>2.校志愿者协会对各级志愿服务组织推选的志愿者进行复审，确定16人进入答辩环节。</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3.参选志愿者根据校志愿者协会安排进行答辩，志愿者各将个人简介及事迹等相关内容以PPT的形式展现。采取评委评审和现场投票两种评选方式，评选委员会根据参选志愿者个人</w:t>
      </w:r>
      <w:r>
        <w:rPr>
          <w:rFonts w:ascii="仿宋_gb2312" w:eastAsia="仿宋_gb2312" w:hAnsi="仿宋" w:cs="仿宋" w:hint="eastAsia"/>
          <w:sz w:val="30"/>
          <w:szCs w:val="30"/>
        </w:rPr>
        <w:lastRenderedPageBreak/>
        <w:t>事迹材料及答辩表现，结合现场投票票数，经共同商议及表决，确定参选志愿者得分，评选出</w:t>
      </w:r>
      <w:r w:rsidR="003F6222">
        <w:rPr>
          <w:rFonts w:ascii="仿宋_gb2312" w:eastAsia="仿宋_gb2312" w:hAnsi="仿宋" w:cs="仿宋" w:hint="eastAsia"/>
          <w:sz w:val="30"/>
          <w:szCs w:val="30"/>
        </w:rPr>
        <w:t>校级</w:t>
      </w:r>
      <w:r>
        <w:rPr>
          <w:rFonts w:ascii="仿宋_gb2312" w:eastAsia="仿宋_gb2312" w:hAnsi="仿宋" w:cs="仿宋" w:hint="eastAsia"/>
          <w:sz w:val="30"/>
          <w:szCs w:val="30"/>
        </w:rPr>
        <w:t>“十佳志愿者”。</w:t>
      </w:r>
    </w:p>
    <w:p w:rsidR="007F70B8" w:rsidRPr="00FA7E64" w:rsidRDefault="00E61F0A" w:rsidP="004C1280">
      <w:pPr>
        <w:spacing w:line="460" w:lineRule="exact"/>
        <w:ind w:firstLineChars="200" w:firstLine="600"/>
        <w:jc w:val="left"/>
        <w:rPr>
          <w:rFonts w:ascii="楷体_GB2312" w:eastAsia="楷体_GB2312" w:hAnsi="楷体" w:cs="仿宋"/>
          <w:b/>
          <w:sz w:val="30"/>
          <w:szCs w:val="30"/>
        </w:rPr>
      </w:pPr>
      <w:r w:rsidRPr="00FA7E64">
        <w:rPr>
          <w:rFonts w:ascii="楷体_GB2312" w:eastAsia="楷体_GB2312" w:hAnsi="楷体" w:cs="仿宋" w:hint="eastAsia"/>
          <w:b/>
          <w:sz w:val="30"/>
          <w:szCs w:val="30"/>
        </w:rPr>
        <w:t>（三）公示阶段：</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由校志愿者协会对评选出的“十佳志愿者”进行初步审核后，评选结果将于共青团中南财经政法委员会网站进行公示，向全校师生征集意见，进行信息反馈。</w:t>
      </w:r>
    </w:p>
    <w:p w:rsidR="007F70B8" w:rsidRPr="00FA7E64" w:rsidRDefault="00E61F0A" w:rsidP="004C1280">
      <w:pPr>
        <w:spacing w:line="460" w:lineRule="exact"/>
        <w:ind w:firstLineChars="200" w:firstLine="600"/>
        <w:jc w:val="left"/>
        <w:rPr>
          <w:rFonts w:ascii="楷体_GB2312" w:eastAsia="楷体_GB2312" w:hAnsi="楷体" w:cs="仿宋"/>
          <w:b/>
          <w:sz w:val="30"/>
          <w:szCs w:val="30"/>
        </w:rPr>
      </w:pPr>
      <w:r w:rsidRPr="00FA7E64">
        <w:rPr>
          <w:rFonts w:ascii="楷体_GB2312" w:eastAsia="楷体_GB2312" w:hAnsi="楷体" w:cs="仿宋" w:hint="eastAsia"/>
          <w:b/>
          <w:sz w:val="30"/>
          <w:szCs w:val="30"/>
        </w:rPr>
        <w:t>（四）表彰阶段：</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经公示确定“十佳志愿者”最终名单，在中南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大学201</w:t>
      </w:r>
      <w:r w:rsidR="00AD36E3">
        <w:rPr>
          <w:rFonts w:ascii="仿宋_gb2312" w:eastAsia="仿宋_gb2312" w:hAnsi="仿宋" w:cs="仿宋"/>
          <w:sz w:val="30"/>
          <w:szCs w:val="30"/>
        </w:rPr>
        <w:t>8</w:t>
      </w:r>
      <w:r>
        <w:rPr>
          <w:rFonts w:ascii="仿宋_gb2312" w:eastAsia="仿宋_gb2312" w:hAnsi="仿宋" w:cs="仿宋" w:hint="eastAsia"/>
          <w:sz w:val="30"/>
          <w:szCs w:val="30"/>
        </w:rPr>
        <w:t>—201</w:t>
      </w:r>
      <w:r w:rsidR="00AD36E3">
        <w:rPr>
          <w:rFonts w:ascii="仿宋_gb2312" w:eastAsia="仿宋_gb2312" w:hAnsi="仿宋" w:cs="仿宋"/>
          <w:sz w:val="30"/>
          <w:szCs w:val="30"/>
        </w:rPr>
        <w:t>9</w:t>
      </w:r>
      <w:r>
        <w:rPr>
          <w:rFonts w:ascii="仿宋_gb2312" w:eastAsia="仿宋_gb2312" w:hAnsi="仿宋" w:cs="仿宋" w:hint="eastAsia"/>
          <w:sz w:val="30"/>
          <w:szCs w:val="30"/>
        </w:rPr>
        <w:t>学年共青团工作“五四”综合表彰大会上对获奖者进行表彰。</w:t>
      </w:r>
    </w:p>
    <w:p w:rsidR="007F70B8" w:rsidRPr="00FA7E64" w:rsidRDefault="00E61F0A" w:rsidP="00910515">
      <w:pPr>
        <w:spacing w:line="460" w:lineRule="exact"/>
        <w:jc w:val="center"/>
        <w:rPr>
          <w:rFonts w:ascii="黑体" w:eastAsia="黑体" w:hAnsi="黑体" w:cs="仿宋"/>
          <w:sz w:val="32"/>
          <w:szCs w:val="32"/>
        </w:rPr>
      </w:pPr>
      <w:r w:rsidRPr="00FA7E64">
        <w:rPr>
          <w:rFonts w:ascii="黑体" w:eastAsia="黑体" w:hAnsi="黑体" w:cs="仿宋" w:hint="eastAsia"/>
          <w:sz w:val="32"/>
          <w:szCs w:val="32"/>
        </w:rPr>
        <w:t>第三章  评选条件</w:t>
      </w:r>
    </w:p>
    <w:p w:rsidR="007F70B8" w:rsidRPr="00FA7E64" w:rsidRDefault="00E61F0A" w:rsidP="00FA7E64">
      <w:pPr>
        <w:spacing w:line="460" w:lineRule="exact"/>
        <w:ind w:firstLineChars="200" w:firstLine="600"/>
        <w:jc w:val="left"/>
        <w:rPr>
          <w:rFonts w:ascii="仿宋_gb2312" w:eastAsia="仿宋_gb2312" w:hAnsi="仿宋" w:cs="仿宋"/>
          <w:sz w:val="30"/>
          <w:szCs w:val="30"/>
        </w:rPr>
      </w:pPr>
      <w:r w:rsidRPr="00FA7E64">
        <w:rPr>
          <w:rFonts w:ascii="仿宋_gb2312" w:eastAsia="仿宋_gb2312" w:hAnsi="仿宋" w:cs="仿宋" w:hint="eastAsia"/>
          <w:b/>
          <w:sz w:val="30"/>
          <w:szCs w:val="30"/>
        </w:rPr>
        <w:t>第五条</w:t>
      </w:r>
      <w:r w:rsidRPr="00FA7E64">
        <w:rPr>
          <w:rFonts w:ascii="仿宋_gb2312" w:eastAsia="仿宋_gb2312" w:hAnsi="仿宋" w:cs="仿宋" w:hint="eastAsia"/>
          <w:sz w:val="30"/>
          <w:szCs w:val="30"/>
        </w:rPr>
        <w:t xml:space="preserve">  “十佳志愿者”评选条件</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（一）“十佳志愿者”参评对象为我校在读本科一年级、二年级、三年级注册志愿者。</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（二）参评对象需符合《中南财经政法大学学生日常行为规范》和《中南财经政法大学志愿者管理办法》等相关规定。</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（三）参评对象应当积极响应校、院志愿者协会以及其他组织的志愿服务活动，并且在活动中表现积极、优秀，在全校范围内产生相当的积极影响。</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（四）参评对象在一年范围内参加相当数量的志愿服务活动（不少于10次），累计志愿服务</w:t>
      </w:r>
      <w:r w:rsidR="00AC3ECA">
        <w:rPr>
          <w:rFonts w:ascii="仿宋_gb2312" w:eastAsia="仿宋_gb2312" w:hAnsi="仿宋" w:cs="仿宋" w:hint="eastAsia"/>
          <w:sz w:val="30"/>
          <w:szCs w:val="30"/>
        </w:rPr>
        <w:t>信用</w:t>
      </w:r>
      <w:r>
        <w:rPr>
          <w:rFonts w:ascii="仿宋_gb2312" w:eastAsia="仿宋_gb2312" w:hAnsi="仿宋" w:cs="仿宋" w:hint="eastAsia"/>
          <w:sz w:val="30"/>
          <w:szCs w:val="30"/>
        </w:rPr>
        <w:t>时数不少于100小时（计算起止时间为201</w:t>
      </w:r>
      <w:r w:rsidR="00AC3ECA">
        <w:rPr>
          <w:rFonts w:ascii="仿宋_gb2312" w:eastAsia="仿宋_gb2312" w:hAnsi="仿宋" w:cs="仿宋"/>
          <w:sz w:val="30"/>
          <w:szCs w:val="30"/>
        </w:rPr>
        <w:t>8</w:t>
      </w:r>
      <w:r>
        <w:rPr>
          <w:rFonts w:ascii="仿宋_gb2312" w:eastAsia="仿宋_gb2312" w:hAnsi="仿宋" w:cs="仿宋" w:hint="eastAsia"/>
          <w:sz w:val="30"/>
          <w:szCs w:val="30"/>
        </w:rPr>
        <w:t>年</w:t>
      </w:r>
      <w:r w:rsidR="00AC3ECA">
        <w:rPr>
          <w:rFonts w:ascii="仿宋_gb2312" w:eastAsia="仿宋_gb2312" w:hAnsi="仿宋" w:cs="仿宋" w:hint="eastAsia"/>
          <w:sz w:val="30"/>
          <w:szCs w:val="30"/>
        </w:rPr>
        <w:t>4</w:t>
      </w:r>
      <w:r>
        <w:rPr>
          <w:rFonts w:ascii="仿宋_gb2312" w:eastAsia="仿宋_gb2312" w:hAnsi="仿宋" w:cs="仿宋" w:hint="eastAsia"/>
          <w:sz w:val="30"/>
          <w:szCs w:val="30"/>
        </w:rPr>
        <w:t>月</w:t>
      </w:r>
      <w:r w:rsidR="00AC3ECA">
        <w:rPr>
          <w:rFonts w:ascii="仿宋_gb2312" w:eastAsia="仿宋_gb2312" w:hAnsi="仿宋" w:cs="仿宋" w:hint="eastAsia"/>
          <w:sz w:val="30"/>
          <w:szCs w:val="30"/>
        </w:rPr>
        <w:t>1</w:t>
      </w:r>
      <w:r>
        <w:rPr>
          <w:rFonts w:ascii="仿宋_gb2312" w:eastAsia="仿宋_gb2312" w:hAnsi="仿宋" w:cs="仿宋" w:hint="eastAsia"/>
          <w:sz w:val="30"/>
          <w:szCs w:val="30"/>
        </w:rPr>
        <w:t>日—201</w:t>
      </w:r>
      <w:r w:rsidR="00AC3ECA">
        <w:rPr>
          <w:rFonts w:ascii="仿宋_gb2312" w:eastAsia="仿宋_gb2312" w:hAnsi="仿宋" w:cs="仿宋"/>
          <w:sz w:val="30"/>
          <w:szCs w:val="30"/>
        </w:rPr>
        <w:t>9</w:t>
      </w:r>
      <w:r>
        <w:rPr>
          <w:rFonts w:ascii="仿宋_gb2312" w:eastAsia="仿宋_gb2312" w:hAnsi="仿宋" w:cs="仿宋" w:hint="eastAsia"/>
          <w:sz w:val="30"/>
          <w:szCs w:val="30"/>
        </w:rPr>
        <w:t>年4月1日，工时原则上以志愿中国后台数据为准）。</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（五）参评对象在一年范围内凭借参加志愿服务活动受到校级以上报道的可适当予以加分。</w:t>
      </w:r>
    </w:p>
    <w:p w:rsidR="007F70B8" w:rsidRPr="00FA7E64" w:rsidRDefault="00E61F0A" w:rsidP="00910515">
      <w:pPr>
        <w:spacing w:line="460" w:lineRule="exact"/>
        <w:jc w:val="center"/>
        <w:rPr>
          <w:rFonts w:ascii="黑体" w:eastAsia="黑体" w:hAnsi="黑体" w:cs="仿宋"/>
          <w:sz w:val="32"/>
          <w:szCs w:val="32"/>
        </w:rPr>
      </w:pPr>
      <w:r w:rsidRPr="00FA7E64">
        <w:rPr>
          <w:rFonts w:ascii="黑体" w:eastAsia="黑体" w:hAnsi="黑体" w:cs="仿宋" w:hint="eastAsia"/>
          <w:sz w:val="32"/>
          <w:szCs w:val="32"/>
        </w:rPr>
        <w:t>第四章  奖励办法</w:t>
      </w:r>
    </w:p>
    <w:p w:rsidR="007F70B8" w:rsidRDefault="00E61F0A" w:rsidP="00FA7E64">
      <w:pPr>
        <w:spacing w:line="460" w:lineRule="exact"/>
        <w:ind w:firstLineChars="200" w:firstLine="600"/>
        <w:jc w:val="left"/>
        <w:rPr>
          <w:rFonts w:ascii="仿宋_gb2312" w:eastAsia="仿宋_gb2312" w:hAnsi="仿宋" w:cs="仿宋"/>
          <w:sz w:val="30"/>
          <w:szCs w:val="30"/>
        </w:rPr>
      </w:pPr>
      <w:r>
        <w:rPr>
          <w:rFonts w:ascii="仿宋_gb2312" w:eastAsia="仿宋_gb2312" w:hAnsi="仿宋" w:cs="仿宋" w:hint="eastAsia"/>
          <w:b/>
          <w:bCs/>
          <w:sz w:val="30"/>
          <w:szCs w:val="30"/>
        </w:rPr>
        <w:t>第</w:t>
      </w:r>
      <w:r w:rsidR="00C02421">
        <w:rPr>
          <w:rFonts w:ascii="仿宋_gb2312" w:eastAsia="仿宋_gb2312" w:hAnsi="仿宋" w:cs="仿宋" w:hint="eastAsia"/>
          <w:b/>
          <w:bCs/>
          <w:sz w:val="30"/>
          <w:szCs w:val="30"/>
        </w:rPr>
        <w:t>六</w:t>
      </w:r>
      <w:r>
        <w:rPr>
          <w:rFonts w:ascii="仿宋_gb2312" w:eastAsia="仿宋_gb2312" w:hAnsi="仿宋" w:cs="仿宋" w:hint="eastAsia"/>
          <w:b/>
          <w:bCs/>
          <w:sz w:val="30"/>
          <w:szCs w:val="30"/>
        </w:rPr>
        <w:t xml:space="preserve">条  </w:t>
      </w:r>
      <w:r>
        <w:rPr>
          <w:rFonts w:ascii="仿宋_gb2312" w:eastAsia="仿宋_gb2312" w:hAnsi="仿宋" w:cs="仿宋" w:hint="eastAsia"/>
          <w:sz w:val="30"/>
          <w:szCs w:val="30"/>
        </w:rPr>
        <w:t>在中南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大学201</w:t>
      </w:r>
      <w:r w:rsidR="00AC3ECA">
        <w:rPr>
          <w:rFonts w:ascii="仿宋_gb2312" w:eastAsia="仿宋_gb2312" w:hAnsi="仿宋" w:cs="仿宋"/>
          <w:sz w:val="30"/>
          <w:szCs w:val="30"/>
        </w:rPr>
        <w:t>8</w:t>
      </w:r>
      <w:r>
        <w:rPr>
          <w:rFonts w:ascii="仿宋_gb2312" w:eastAsia="仿宋_gb2312" w:hAnsi="仿宋" w:cs="仿宋" w:hint="eastAsia"/>
          <w:sz w:val="30"/>
          <w:szCs w:val="30"/>
        </w:rPr>
        <w:t>—201</w:t>
      </w:r>
      <w:r w:rsidR="00AC3ECA">
        <w:rPr>
          <w:rFonts w:ascii="仿宋_gb2312" w:eastAsia="仿宋_gb2312" w:hAnsi="仿宋" w:cs="仿宋"/>
          <w:sz w:val="30"/>
          <w:szCs w:val="30"/>
        </w:rPr>
        <w:t>9</w:t>
      </w:r>
      <w:r>
        <w:rPr>
          <w:rFonts w:ascii="仿宋_gb2312" w:eastAsia="仿宋_gb2312" w:hAnsi="仿宋" w:cs="仿宋" w:hint="eastAsia"/>
          <w:sz w:val="30"/>
          <w:szCs w:val="30"/>
        </w:rPr>
        <w:t>学年共青团工作“五四”综合表彰大会上，将对在本次评选中获得“十佳志愿者”的个人进行表彰，授予相应的荣誉称号及荣誉证书。</w:t>
      </w:r>
    </w:p>
    <w:p w:rsidR="007F70B8" w:rsidRDefault="00E61F0A" w:rsidP="00FA7E64">
      <w:pPr>
        <w:tabs>
          <w:tab w:val="left" w:pos="0"/>
        </w:tabs>
        <w:spacing w:line="460" w:lineRule="exact"/>
        <w:ind w:firstLineChars="200" w:firstLine="600"/>
        <w:jc w:val="left"/>
        <w:rPr>
          <w:rFonts w:ascii="仿宋_gb2312" w:eastAsia="仿宋_gb2312" w:hAnsi="仿宋" w:cs="仿宋"/>
          <w:sz w:val="30"/>
          <w:szCs w:val="30"/>
        </w:rPr>
      </w:pPr>
      <w:r w:rsidRPr="00FA7E64">
        <w:rPr>
          <w:rFonts w:ascii="仿宋_gb2312" w:eastAsia="仿宋_gb2312" w:hAnsi="仿宋" w:cs="仿宋" w:hint="eastAsia"/>
          <w:b/>
          <w:sz w:val="30"/>
          <w:szCs w:val="30"/>
        </w:rPr>
        <w:t>第</w:t>
      </w:r>
      <w:r w:rsidR="00C02421">
        <w:rPr>
          <w:rFonts w:ascii="仿宋_gb2312" w:eastAsia="仿宋_gb2312" w:hAnsi="仿宋" w:cs="仿宋" w:hint="eastAsia"/>
          <w:b/>
          <w:sz w:val="30"/>
          <w:szCs w:val="30"/>
        </w:rPr>
        <w:t>七</w:t>
      </w:r>
      <w:r w:rsidRPr="00FA7E64">
        <w:rPr>
          <w:rFonts w:ascii="仿宋_gb2312" w:eastAsia="仿宋_gb2312" w:hAnsi="仿宋" w:cs="仿宋" w:hint="eastAsia"/>
          <w:b/>
          <w:sz w:val="30"/>
          <w:szCs w:val="30"/>
        </w:rPr>
        <w:t>条</w:t>
      </w:r>
      <w:r>
        <w:rPr>
          <w:rFonts w:ascii="仿宋_gb2312" w:eastAsia="仿宋_gb2312" w:hAnsi="仿宋" w:cs="仿宋" w:hint="eastAsia"/>
          <w:sz w:val="30"/>
          <w:szCs w:val="30"/>
        </w:rPr>
        <w:t xml:space="preserve">  在本次评选活动中获得“十佳优秀志愿者”前三</w:t>
      </w:r>
      <w:r>
        <w:rPr>
          <w:rFonts w:ascii="仿宋_gb2312" w:eastAsia="仿宋_gb2312" w:hAnsi="仿宋" w:cs="仿宋" w:hint="eastAsia"/>
          <w:sz w:val="30"/>
          <w:szCs w:val="30"/>
        </w:rPr>
        <w:lastRenderedPageBreak/>
        <w:t>名</w:t>
      </w:r>
      <w:r w:rsidR="00C02421">
        <w:rPr>
          <w:rFonts w:ascii="仿宋_gb2312" w:eastAsia="仿宋_gb2312" w:hAnsi="仿宋" w:cs="仿宋" w:hint="eastAsia"/>
          <w:sz w:val="30"/>
          <w:szCs w:val="30"/>
        </w:rPr>
        <w:t>，</w:t>
      </w:r>
      <w:r>
        <w:rPr>
          <w:rFonts w:ascii="仿宋_gb2312" w:eastAsia="仿宋_gb2312" w:hAnsi="仿宋" w:cs="仿宋" w:hint="eastAsia"/>
          <w:sz w:val="30"/>
          <w:szCs w:val="30"/>
        </w:rPr>
        <w:t>可被推选参加“湖北省杰出（优秀）青年志愿者”等奖项的评选。</w:t>
      </w:r>
    </w:p>
    <w:p w:rsidR="007F70B8" w:rsidRPr="00FA7E64" w:rsidRDefault="00E61F0A" w:rsidP="00910515">
      <w:pPr>
        <w:spacing w:line="460" w:lineRule="exact"/>
        <w:jc w:val="center"/>
        <w:rPr>
          <w:rFonts w:ascii="黑体" w:eastAsia="黑体" w:hAnsi="黑体" w:cs="仿宋"/>
          <w:sz w:val="32"/>
          <w:szCs w:val="32"/>
        </w:rPr>
      </w:pPr>
      <w:r w:rsidRPr="00FA7E64">
        <w:rPr>
          <w:rFonts w:ascii="黑体" w:eastAsia="黑体" w:hAnsi="黑体" w:cs="仿宋" w:hint="eastAsia"/>
          <w:sz w:val="32"/>
          <w:szCs w:val="32"/>
        </w:rPr>
        <w:t>第五章  附则</w:t>
      </w:r>
    </w:p>
    <w:p w:rsidR="007F70B8" w:rsidRDefault="00E61F0A" w:rsidP="00FA7E64">
      <w:pPr>
        <w:spacing w:line="460" w:lineRule="exact"/>
        <w:ind w:firstLineChars="200" w:firstLine="600"/>
        <w:jc w:val="left"/>
        <w:rPr>
          <w:rFonts w:ascii="仿宋_gb2312" w:eastAsia="仿宋_gb2312" w:hAnsi="仿宋" w:cs="仿宋"/>
          <w:sz w:val="30"/>
          <w:szCs w:val="30"/>
        </w:rPr>
      </w:pPr>
      <w:r w:rsidRPr="00FA7E64">
        <w:rPr>
          <w:rFonts w:ascii="仿宋_gb2312" w:eastAsia="仿宋_gb2312" w:hAnsi="仿宋" w:cs="仿宋" w:hint="eastAsia"/>
          <w:b/>
          <w:sz w:val="30"/>
          <w:szCs w:val="30"/>
        </w:rPr>
        <w:t>第</w:t>
      </w:r>
      <w:r w:rsidR="00C02421">
        <w:rPr>
          <w:rFonts w:ascii="仿宋_gb2312" w:eastAsia="仿宋_gb2312" w:hAnsi="仿宋" w:cs="仿宋" w:hint="eastAsia"/>
          <w:b/>
          <w:sz w:val="30"/>
          <w:szCs w:val="30"/>
        </w:rPr>
        <w:t>八</w:t>
      </w:r>
      <w:r w:rsidRPr="00FA7E64">
        <w:rPr>
          <w:rFonts w:ascii="仿宋_gb2312" w:eastAsia="仿宋_gb2312" w:hAnsi="仿宋" w:cs="仿宋" w:hint="eastAsia"/>
          <w:b/>
          <w:sz w:val="30"/>
          <w:szCs w:val="30"/>
        </w:rPr>
        <w:t>条</w:t>
      </w:r>
      <w:r w:rsidRPr="00FA7E64">
        <w:rPr>
          <w:rFonts w:ascii="仿宋_gb2312" w:eastAsia="仿宋_gb2312" w:hAnsi="仿宋" w:cs="仿宋" w:hint="eastAsia"/>
          <w:sz w:val="30"/>
          <w:szCs w:val="30"/>
        </w:rPr>
        <w:t xml:space="preserve">  </w:t>
      </w:r>
      <w:r>
        <w:rPr>
          <w:rFonts w:ascii="仿宋_gb2312" w:eastAsia="仿宋_gb2312" w:hAnsi="仿宋" w:cs="仿宋" w:hint="eastAsia"/>
          <w:sz w:val="30"/>
          <w:szCs w:val="30"/>
        </w:rPr>
        <w:t>本评选办法最终解释权归中南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大学志愿者协会所有，自发布之日起施行，原办法同时废止。</w:t>
      </w:r>
    </w:p>
    <w:p w:rsidR="00500260" w:rsidRDefault="00500260">
      <w:pPr>
        <w:tabs>
          <w:tab w:val="left" w:pos="0"/>
        </w:tabs>
        <w:spacing w:line="460" w:lineRule="exact"/>
        <w:jc w:val="right"/>
        <w:rPr>
          <w:rFonts w:ascii="仿宋_gb2312" w:eastAsia="仿宋_gb2312" w:hAnsi="仿宋" w:cs="仿宋"/>
          <w:sz w:val="30"/>
          <w:szCs w:val="30"/>
        </w:rPr>
      </w:pPr>
    </w:p>
    <w:p w:rsidR="007F70B8" w:rsidRDefault="00E61F0A">
      <w:pPr>
        <w:tabs>
          <w:tab w:val="left" w:pos="0"/>
        </w:tabs>
        <w:spacing w:line="460" w:lineRule="exact"/>
        <w:jc w:val="right"/>
        <w:rPr>
          <w:rFonts w:ascii="仿宋_gb2312" w:eastAsia="仿宋_gb2312" w:hAnsi="仿宋" w:cs="仿宋"/>
          <w:sz w:val="30"/>
          <w:szCs w:val="30"/>
        </w:rPr>
      </w:pPr>
      <w:r>
        <w:rPr>
          <w:rFonts w:ascii="仿宋_gb2312" w:eastAsia="仿宋_gb2312" w:hAnsi="仿宋" w:cs="仿宋" w:hint="eastAsia"/>
          <w:sz w:val="30"/>
          <w:szCs w:val="30"/>
        </w:rPr>
        <w:t>共青团中南财经政法大学委员会</w:t>
      </w:r>
    </w:p>
    <w:p w:rsidR="007F70B8" w:rsidRDefault="00E61F0A">
      <w:pPr>
        <w:tabs>
          <w:tab w:val="left" w:pos="0"/>
        </w:tabs>
        <w:spacing w:line="460" w:lineRule="exact"/>
        <w:jc w:val="right"/>
        <w:rPr>
          <w:rFonts w:ascii="仿宋_gb2312" w:eastAsia="仿宋_gb2312" w:hAnsi="仿宋" w:cs="仿宋"/>
          <w:sz w:val="30"/>
          <w:szCs w:val="30"/>
        </w:rPr>
      </w:pPr>
      <w:r>
        <w:rPr>
          <w:rFonts w:ascii="仿宋_gb2312" w:eastAsia="仿宋_gb2312" w:hAnsi="仿宋" w:cs="仿宋" w:hint="eastAsia"/>
          <w:sz w:val="30"/>
          <w:szCs w:val="30"/>
        </w:rPr>
        <w:t>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 xml:space="preserve">大学志愿者协会 </w:t>
      </w:r>
    </w:p>
    <w:p w:rsidR="007F70B8" w:rsidRDefault="00E61F0A" w:rsidP="00FA7E64">
      <w:pPr>
        <w:tabs>
          <w:tab w:val="left" w:pos="0"/>
        </w:tabs>
        <w:spacing w:line="460" w:lineRule="exact"/>
        <w:ind w:right="600"/>
        <w:jc w:val="center"/>
        <w:rPr>
          <w:rFonts w:ascii="仿宋_gb2312" w:eastAsia="仿宋_gb2312" w:hAnsi="仿宋" w:cs="仿宋"/>
          <w:sz w:val="30"/>
          <w:szCs w:val="30"/>
        </w:rPr>
      </w:pPr>
      <w:r>
        <w:rPr>
          <w:rFonts w:ascii="仿宋_gb2312" w:eastAsia="仿宋_gb2312" w:hAnsi="仿宋" w:cs="仿宋" w:hint="eastAsia"/>
          <w:sz w:val="30"/>
          <w:szCs w:val="30"/>
        </w:rPr>
        <w:t xml:space="preserve">                                  201</w:t>
      </w:r>
      <w:r w:rsidR="00AC3ECA">
        <w:rPr>
          <w:rFonts w:ascii="仿宋_gb2312" w:eastAsia="仿宋_gb2312" w:hAnsi="仿宋" w:cs="仿宋"/>
          <w:sz w:val="30"/>
          <w:szCs w:val="30"/>
        </w:rPr>
        <w:t>9</w:t>
      </w:r>
      <w:r>
        <w:rPr>
          <w:rFonts w:ascii="仿宋_gb2312" w:eastAsia="仿宋_gb2312" w:hAnsi="仿宋" w:cs="仿宋" w:hint="eastAsia"/>
          <w:sz w:val="30"/>
          <w:szCs w:val="30"/>
        </w:rPr>
        <w:t>年3月</w:t>
      </w:r>
      <w:r w:rsidR="001F1450">
        <w:rPr>
          <w:rFonts w:ascii="仿宋_gb2312" w:eastAsia="仿宋_gb2312" w:hAnsi="仿宋" w:cs="仿宋"/>
          <w:sz w:val="30"/>
          <w:szCs w:val="30"/>
        </w:rPr>
        <w:t>29</w:t>
      </w:r>
      <w:bookmarkStart w:id="0" w:name="_GoBack"/>
      <w:bookmarkEnd w:id="0"/>
      <w:r w:rsidR="00F812AC">
        <w:rPr>
          <w:rFonts w:ascii="仿宋_gb2312" w:eastAsia="仿宋_gb2312" w:hAnsi="仿宋" w:cs="仿宋" w:hint="eastAsia"/>
          <w:sz w:val="30"/>
          <w:szCs w:val="30"/>
        </w:rPr>
        <w:t>日</w:t>
      </w:r>
    </w:p>
    <w:p w:rsidR="004C1280" w:rsidRDefault="004C1280">
      <w:pPr>
        <w:widowControl/>
        <w:jc w:val="left"/>
        <w:rPr>
          <w:rFonts w:ascii="仿宋_gb2312" w:eastAsia="仿宋_gb2312" w:hAnsi="仿宋"/>
          <w:b/>
          <w:sz w:val="30"/>
          <w:szCs w:val="30"/>
        </w:rPr>
      </w:pPr>
    </w:p>
    <w:p w:rsidR="0024152D" w:rsidRDefault="0024152D" w:rsidP="0024152D">
      <w:pPr>
        <w:widowControl/>
        <w:spacing w:line="460" w:lineRule="exact"/>
        <w:rPr>
          <w:rFonts w:ascii="仿宋_gb2312" w:eastAsia="仿宋_gb2312" w:hAnsi="仿宋"/>
          <w:b/>
          <w:sz w:val="30"/>
          <w:szCs w:val="30"/>
        </w:rPr>
      </w:pPr>
    </w:p>
    <w:sectPr w:rsidR="002415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59C" w:rsidRDefault="0082259C" w:rsidP="00B745B5">
      <w:r>
        <w:separator/>
      </w:r>
    </w:p>
  </w:endnote>
  <w:endnote w:type="continuationSeparator" w:id="0">
    <w:p w:rsidR="0082259C" w:rsidRDefault="0082259C" w:rsidP="00B7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3" w:usb1="080E0000" w:usb2="00000010" w:usb3="00000000" w:csb0="00040001" w:csb1="00000000"/>
  </w:font>
  <w:font w:name="楷体_GB2312">
    <w:altName w:val="微软雅黑"/>
    <w:charset w:val="86"/>
    <w:family w:val="modern"/>
    <w:pitch w:val="fixed"/>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59C" w:rsidRDefault="0082259C" w:rsidP="00B745B5">
      <w:r>
        <w:separator/>
      </w:r>
    </w:p>
  </w:footnote>
  <w:footnote w:type="continuationSeparator" w:id="0">
    <w:p w:rsidR="0082259C" w:rsidRDefault="0082259C" w:rsidP="00B74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877A91"/>
    <w:rsid w:val="00000588"/>
    <w:rsid w:val="00046F49"/>
    <w:rsid w:val="000655E5"/>
    <w:rsid w:val="000A60C5"/>
    <w:rsid w:val="000A761A"/>
    <w:rsid w:val="000B665F"/>
    <w:rsid w:val="001751B6"/>
    <w:rsid w:val="00181941"/>
    <w:rsid w:val="001B6EB4"/>
    <w:rsid w:val="001E16B0"/>
    <w:rsid w:val="001F1450"/>
    <w:rsid w:val="0024152D"/>
    <w:rsid w:val="0028210A"/>
    <w:rsid w:val="002C2375"/>
    <w:rsid w:val="002F3344"/>
    <w:rsid w:val="00324AEA"/>
    <w:rsid w:val="0037082A"/>
    <w:rsid w:val="00387374"/>
    <w:rsid w:val="00395BB3"/>
    <w:rsid w:val="00397D60"/>
    <w:rsid w:val="003A6B6A"/>
    <w:rsid w:val="003D5F15"/>
    <w:rsid w:val="003E7650"/>
    <w:rsid w:val="003F6222"/>
    <w:rsid w:val="004C1280"/>
    <w:rsid w:val="004E4173"/>
    <w:rsid w:val="00500260"/>
    <w:rsid w:val="005215DB"/>
    <w:rsid w:val="00613498"/>
    <w:rsid w:val="00623794"/>
    <w:rsid w:val="00704173"/>
    <w:rsid w:val="007B7B0E"/>
    <w:rsid w:val="007E7465"/>
    <w:rsid w:val="007F70B8"/>
    <w:rsid w:val="008051DE"/>
    <w:rsid w:val="00813899"/>
    <w:rsid w:val="0082259C"/>
    <w:rsid w:val="008274EA"/>
    <w:rsid w:val="00861465"/>
    <w:rsid w:val="00891154"/>
    <w:rsid w:val="008E225A"/>
    <w:rsid w:val="00910515"/>
    <w:rsid w:val="00A10609"/>
    <w:rsid w:val="00A619A2"/>
    <w:rsid w:val="00AC3ECA"/>
    <w:rsid w:val="00AD36E3"/>
    <w:rsid w:val="00AF530A"/>
    <w:rsid w:val="00B25654"/>
    <w:rsid w:val="00B745B5"/>
    <w:rsid w:val="00BA4DEB"/>
    <w:rsid w:val="00C02214"/>
    <w:rsid w:val="00C02421"/>
    <w:rsid w:val="00C100B1"/>
    <w:rsid w:val="00C16334"/>
    <w:rsid w:val="00C75F89"/>
    <w:rsid w:val="00CB3A3A"/>
    <w:rsid w:val="00D37591"/>
    <w:rsid w:val="00D50370"/>
    <w:rsid w:val="00D53D8D"/>
    <w:rsid w:val="00D6179C"/>
    <w:rsid w:val="00D73975"/>
    <w:rsid w:val="00D96714"/>
    <w:rsid w:val="00DD5E6C"/>
    <w:rsid w:val="00E61F0A"/>
    <w:rsid w:val="00E90AF5"/>
    <w:rsid w:val="00EB1E9C"/>
    <w:rsid w:val="00ED1982"/>
    <w:rsid w:val="00EF5EDB"/>
    <w:rsid w:val="00F217B3"/>
    <w:rsid w:val="00F812AC"/>
    <w:rsid w:val="00FA7E64"/>
    <w:rsid w:val="00FC592D"/>
    <w:rsid w:val="00FE357A"/>
    <w:rsid w:val="0A433334"/>
    <w:rsid w:val="12877A91"/>
    <w:rsid w:val="14A4726B"/>
    <w:rsid w:val="27E717C2"/>
    <w:rsid w:val="3C877C2F"/>
    <w:rsid w:val="5213411E"/>
    <w:rsid w:val="58D963E6"/>
    <w:rsid w:val="600843AB"/>
    <w:rsid w:val="68DE491D"/>
    <w:rsid w:val="7B72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E00E3"/>
  <w15:docId w15:val="{F63914AA-1610-4644-921C-EC789657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4">
    <w:name w:val="日期 字符"/>
    <w:basedOn w:val="a0"/>
    <w:link w:val="a3"/>
    <w:qFormat/>
    <w:rPr>
      <w:kern w:val="2"/>
      <w:sz w:val="21"/>
      <w:szCs w:val="24"/>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93620">
      <w:bodyDiv w:val="1"/>
      <w:marLeft w:val="0"/>
      <w:marRight w:val="0"/>
      <w:marTop w:val="0"/>
      <w:marBottom w:val="0"/>
      <w:divBdr>
        <w:top w:val="none" w:sz="0" w:space="0" w:color="auto"/>
        <w:left w:val="none" w:sz="0" w:space="0" w:color="auto"/>
        <w:bottom w:val="none" w:sz="0" w:space="0" w:color="auto"/>
        <w:right w:val="none" w:sz="0" w:space="0" w:color="auto"/>
      </w:divBdr>
    </w:div>
    <w:div w:id="1018579057">
      <w:bodyDiv w:val="1"/>
      <w:marLeft w:val="0"/>
      <w:marRight w:val="0"/>
      <w:marTop w:val="0"/>
      <w:marBottom w:val="0"/>
      <w:divBdr>
        <w:top w:val="none" w:sz="0" w:space="0" w:color="auto"/>
        <w:left w:val="none" w:sz="0" w:space="0" w:color="auto"/>
        <w:bottom w:val="none" w:sz="0" w:space="0" w:color="auto"/>
        <w:right w:val="none" w:sz="0" w:space="0" w:color="auto"/>
      </w:divBdr>
    </w:div>
    <w:div w:id="156703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3FA06-C74F-48BE-A594-1EA4CEA7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asus90</dc:creator>
  <cp:lastModifiedBy>惠娜 李</cp:lastModifiedBy>
  <cp:revision>2</cp:revision>
  <dcterms:created xsi:type="dcterms:W3CDTF">2019-03-29T11:08:00Z</dcterms:created>
  <dcterms:modified xsi:type="dcterms:W3CDTF">2019-03-29T11:08:00Z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