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widowControl/>
        <w:spacing w:before="100" w:beforeAutospacing="true" w:after="100" w:afterAutospacing="true" w:lineRule="auto" w:line="3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cs="宋体" w:hAnsi="宋体" w:hint="eastAsia"/>
          <w:color w:val="000000"/>
          <w:kern w:val="0"/>
          <w:sz w:val="28"/>
          <w:szCs w:val="28"/>
        </w:rPr>
        <w:t>附件</w:t>
      </w:r>
      <w:r>
        <w:rPr>
          <w:rFonts w:ascii="宋体" w:cs="宋体" w:hAnsi="宋体"/>
          <w:color w:val="000000"/>
          <w:kern w:val="0"/>
          <w:sz w:val="28"/>
          <w:szCs w:val="28"/>
        </w:rPr>
        <w:t>1</w:t>
      </w:r>
      <w:r>
        <w:rPr>
          <w:rFonts w:ascii="宋体" w:cs="宋体" w:hAnsi="宋体" w:hint="eastAsia"/>
          <w:color w:val="000000"/>
          <w:kern w:val="0"/>
          <w:sz w:val="28"/>
          <w:szCs w:val="28"/>
        </w:rPr>
        <w:t>：</w:t>
      </w:r>
    </w:p>
    <w:p>
      <w:pPr>
        <w:pStyle w:val="style0"/>
        <w:widowControl/>
        <w:spacing w:before="100" w:beforeAutospacing="true" w:after="100" w:afterAutospacing="true" w:lineRule="auto" w:line="360"/>
        <w:jc w:val="center"/>
        <w:rPr>
          <w:rFonts w:ascii="宋体" w:cs="宋体"/>
          <w:color w:val="000000"/>
          <w:kern w:val="0"/>
          <w:sz w:val="44"/>
          <w:szCs w:val="44"/>
        </w:rPr>
      </w:pPr>
      <w:r>
        <w:rPr>
          <w:rFonts w:ascii="宋体" w:cs="宋体" w:hAnsi="宋体"/>
          <w:color w:val="000000"/>
          <w:kern w:val="0"/>
          <w:sz w:val="44"/>
          <w:szCs w:val="44"/>
        </w:rPr>
        <w:t>201</w:t>
      </w:r>
      <w:r>
        <w:rPr>
          <w:rFonts w:ascii="宋体" w:cs="宋体" w:hAnsi="宋体" w:hint="eastAsia"/>
          <w:color w:val="000000"/>
          <w:kern w:val="0"/>
          <w:sz w:val="44"/>
          <w:szCs w:val="44"/>
        </w:rPr>
        <w:t>6年学生</w:t>
      </w:r>
      <w:r>
        <w:rPr>
          <w:rFonts w:ascii="宋体" w:cs="宋体" w:hAnsi="宋体" w:hint="eastAsia"/>
          <w:color w:val="000000"/>
          <w:kern w:val="0"/>
          <w:sz w:val="44"/>
          <w:szCs w:val="44"/>
        </w:rPr>
        <w:t>乒乓球比</w:t>
      </w:r>
      <w:r>
        <w:rPr>
          <w:rFonts w:ascii="宋体" w:cs="宋体" w:hAnsi="宋体" w:hint="eastAsia"/>
          <w:color w:val="000000"/>
          <w:kern w:val="0"/>
          <w:sz w:val="44"/>
          <w:szCs w:val="44"/>
        </w:rPr>
        <w:t>赛竞赛规程及报名表</w:t>
      </w:r>
    </w:p>
    <w:p>
      <w:pPr>
        <w:pStyle w:val="style0"/>
        <w:widowControl/>
        <w:spacing w:before="100" w:beforeAutospacing="true" w:after="100" w:afterAutospacing="true"/>
        <w:ind w:firstLine="560" w:firstLineChars="200"/>
        <w:jc w:val="left"/>
        <w:rPr>
          <w:rFonts w:ascii="宋体" w:cs="宋体" w:hAnsi="宋体"/>
          <w:color w:val="000000"/>
          <w:kern w:val="0"/>
          <w:sz w:val="28"/>
          <w:szCs w:val="28"/>
        </w:rPr>
      </w:pPr>
      <w:r>
        <w:rPr>
          <w:rFonts w:ascii="宋体" w:cs="宋体" w:hAnsi="宋体" w:hint="eastAsia"/>
          <w:color w:val="000000"/>
          <w:kern w:val="0"/>
          <w:sz w:val="28"/>
          <w:szCs w:val="28"/>
        </w:rPr>
        <w:t>一、本次活动由校体育运动委员会主办</w:t>
      </w:r>
    </w:p>
    <w:p>
      <w:pPr>
        <w:pStyle w:val="style0"/>
        <w:widowControl/>
        <w:spacing w:before="100" w:beforeAutospacing="true" w:after="100" w:afterAutospacing="true"/>
        <w:ind w:firstLine="56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Ansi="宋体" w:hint="eastAsia"/>
          <w:color w:val="000000"/>
          <w:kern w:val="0"/>
          <w:sz w:val="28"/>
          <w:szCs w:val="28"/>
        </w:rPr>
        <w:t>二、比赛项目：</w:t>
      </w:r>
    </w:p>
    <w:p>
      <w:pPr>
        <w:pStyle w:val="style0"/>
        <w:widowControl/>
        <w:spacing w:before="100" w:beforeAutospacing="true" w:after="100" w:afterAutospacing="true"/>
        <w:ind w:firstLine="56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Ansi="宋体" w:hint="eastAsia"/>
          <w:color w:val="000000"/>
          <w:kern w:val="0"/>
          <w:sz w:val="28"/>
          <w:szCs w:val="28"/>
        </w:rPr>
        <w:t>男女</w:t>
      </w:r>
      <w:r>
        <w:rPr>
          <w:rFonts w:ascii="宋体" w:cs="宋体" w:hAnsi="宋体" w:hint="eastAsia"/>
          <w:color w:val="000000"/>
          <w:kern w:val="0"/>
          <w:sz w:val="28"/>
          <w:szCs w:val="28"/>
        </w:rPr>
        <w:t>单打比赛</w:t>
      </w:r>
    </w:p>
    <w:p>
      <w:pPr>
        <w:pStyle w:val="style0"/>
        <w:widowControl/>
        <w:spacing w:before="100" w:beforeAutospacing="true" w:after="100" w:afterAutospacing="true"/>
        <w:ind w:firstLine="56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Ansi="宋体" w:hint="eastAsia"/>
          <w:color w:val="000000"/>
          <w:kern w:val="0"/>
          <w:sz w:val="28"/>
          <w:szCs w:val="28"/>
        </w:rPr>
        <w:t>三、活动安排：</w:t>
      </w:r>
    </w:p>
    <w:p>
      <w:pPr>
        <w:pStyle w:val="style0"/>
        <w:widowControl/>
        <w:spacing w:before="100" w:beforeAutospacing="true" w:after="100" w:afterAutospacing="true" w:lineRule="atLeast" w:line="140"/>
        <w:ind w:firstLine="560" w:firstLineChars="200"/>
        <w:jc w:val="left"/>
        <w:rPr>
          <w:rFonts w:ascii="Arial" w:cs="Arial" w:hAnsi="Arial"/>
          <w:color w:val="000000"/>
          <w:kern w:val="0"/>
          <w:sz w:val="28"/>
          <w:szCs w:val="28"/>
        </w:rPr>
      </w:pPr>
      <w:r>
        <w:rPr>
          <w:rFonts w:ascii="Arial" w:cs="Arial" w:hAnsi="Arial"/>
          <w:color w:val="000000"/>
          <w:kern w:val="0"/>
          <w:sz w:val="28"/>
          <w:szCs w:val="28"/>
        </w:rPr>
        <w:t>1</w:t>
      </w:r>
      <w:r>
        <w:rPr>
          <w:rFonts w:ascii="Arial" w:cs="Arial" w:hAnsi="Arial" w:hint="eastAsia"/>
          <w:color w:val="000000"/>
          <w:kern w:val="0"/>
          <w:sz w:val="28"/>
          <w:szCs w:val="28"/>
        </w:rPr>
        <w:t>、比赛拟定于</w:t>
      </w:r>
      <w:r>
        <w:rPr>
          <w:rFonts w:ascii="Arial" w:cs="Arial" w:hAnsi="Arial"/>
          <w:color w:val="000000"/>
          <w:kern w:val="0"/>
          <w:sz w:val="28"/>
          <w:szCs w:val="28"/>
        </w:rPr>
        <w:t xml:space="preserve"> 201</w:t>
      </w:r>
      <w:r>
        <w:rPr>
          <w:rFonts w:ascii="Arial" w:cs="Arial" w:hAnsi="Arial" w:hint="eastAsia"/>
          <w:color w:val="000000"/>
          <w:kern w:val="0"/>
          <w:sz w:val="28"/>
          <w:szCs w:val="28"/>
        </w:rPr>
        <w:t>6</w:t>
      </w:r>
      <w:r>
        <w:rPr>
          <w:rFonts w:ascii="Arial" w:cs="Arial" w:hAnsi="Arial" w:hint="eastAsia"/>
          <w:color w:val="000000"/>
          <w:kern w:val="0"/>
          <w:sz w:val="28"/>
          <w:szCs w:val="28"/>
        </w:rPr>
        <w:t>年</w:t>
      </w:r>
      <w:r>
        <w:rPr>
          <w:rFonts w:ascii="Arial" w:cs="Arial" w:hAnsi="Arial" w:hint="eastAsia"/>
          <w:color w:val="000000"/>
          <w:kern w:val="0"/>
          <w:sz w:val="28"/>
          <w:szCs w:val="28"/>
        </w:rPr>
        <w:t>12</w:t>
      </w:r>
      <w:r>
        <w:rPr>
          <w:rFonts w:ascii="Arial" w:cs="Arial" w:hAnsi="Arial" w:hint="eastAsia"/>
          <w:color w:val="000000"/>
          <w:kern w:val="0"/>
          <w:sz w:val="28"/>
          <w:szCs w:val="28"/>
        </w:rPr>
        <w:t>月</w:t>
      </w:r>
      <w:r>
        <w:rPr>
          <w:rFonts w:ascii="Arial" w:cs="Arial" w:hAnsi="Arial" w:hint="eastAsia"/>
          <w:color w:val="000000"/>
          <w:kern w:val="0"/>
          <w:sz w:val="28"/>
          <w:szCs w:val="28"/>
        </w:rPr>
        <w:t>4</w:t>
      </w:r>
      <w:r>
        <w:rPr>
          <w:rFonts w:ascii="Arial" w:cs="Arial" w:hAnsi="Arial" w:hint="eastAsia"/>
          <w:color w:val="000000"/>
          <w:kern w:val="0"/>
          <w:sz w:val="28"/>
          <w:szCs w:val="28"/>
        </w:rPr>
        <w:t>日</w:t>
      </w:r>
      <w:r>
        <w:rPr>
          <w:rFonts w:ascii="Arial" w:cs="Arial" w:hAnsi="Arial" w:hint="eastAsia"/>
          <w:color w:val="000000"/>
          <w:kern w:val="0"/>
          <w:sz w:val="28"/>
          <w:szCs w:val="28"/>
        </w:rPr>
        <w:t>举行（具体时间另见比赛日程表）。</w:t>
      </w:r>
    </w:p>
    <w:p>
      <w:pPr>
        <w:pStyle w:val="style0"/>
        <w:widowControl/>
        <w:spacing w:before="100" w:beforeAutospacing="true" w:after="100" w:afterAutospacing="true" w:lineRule="atLeast" w:line="140"/>
        <w:ind w:firstLine="560" w:firstLineChars="200"/>
        <w:jc w:val="left"/>
        <w:rPr>
          <w:rFonts w:ascii="Arial" w:cs="Arial" w:hAnsi="Arial"/>
          <w:color w:val="000000"/>
          <w:kern w:val="0"/>
          <w:sz w:val="28"/>
          <w:szCs w:val="28"/>
        </w:rPr>
      </w:pPr>
      <w:r>
        <w:rPr>
          <w:rFonts w:ascii="Arial" w:cs="Arial" w:hAnsi="Arial"/>
          <w:color w:val="000000"/>
          <w:kern w:val="0"/>
          <w:sz w:val="28"/>
          <w:szCs w:val="28"/>
        </w:rPr>
        <w:t>2</w:t>
      </w:r>
      <w:r>
        <w:rPr>
          <w:rFonts w:ascii="Arial" w:cs="Arial" w:hAnsi="Arial" w:hint="eastAsia"/>
          <w:color w:val="000000"/>
          <w:kern w:val="0"/>
          <w:sz w:val="28"/>
          <w:szCs w:val="28"/>
        </w:rPr>
        <w:t>、报名截止时间为</w:t>
      </w:r>
      <w:r>
        <w:rPr>
          <w:rFonts w:ascii="Arial" w:cs="Arial" w:hAnsi="Arial"/>
          <w:color w:val="000000"/>
          <w:kern w:val="0"/>
          <w:sz w:val="28"/>
          <w:szCs w:val="28"/>
        </w:rPr>
        <w:t>201</w:t>
      </w:r>
      <w:r>
        <w:rPr>
          <w:rFonts w:ascii="Arial" w:cs="Arial" w:hAnsi="Arial" w:hint="eastAsia"/>
          <w:color w:val="000000"/>
          <w:kern w:val="0"/>
          <w:sz w:val="28"/>
          <w:szCs w:val="28"/>
        </w:rPr>
        <w:t>6</w:t>
      </w:r>
      <w:r>
        <w:rPr>
          <w:rFonts w:ascii="Arial" w:cs="Arial" w:hAnsi="Arial" w:hint="eastAsia"/>
          <w:color w:val="000000"/>
          <w:kern w:val="0"/>
          <w:sz w:val="28"/>
          <w:szCs w:val="28"/>
        </w:rPr>
        <w:t>年</w:t>
      </w:r>
      <w:r>
        <w:rPr>
          <w:rFonts w:ascii="Arial" w:cs="Arial" w:hAnsi="Arial" w:hint="eastAsia"/>
          <w:color w:val="000000"/>
          <w:kern w:val="0"/>
          <w:sz w:val="28"/>
          <w:szCs w:val="28"/>
        </w:rPr>
        <w:t>1</w:t>
      </w:r>
      <w:r>
        <w:rPr>
          <w:rFonts w:ascii="Arial" w:cs="Arial" w:hAnsi="Arial" w:hint="eastAsia"/>
          <w:color w:val="000000"/>
          <w:kern w:val="0"/>
          <w:sz w:val="28"/>
          <w:szCs w:val="28"/>
        </w:rPr>
        <w:t>2</w:t>
      </w:r>
      <w:r>
        <w:rPr>
          <w:rFonts w:ascii="Arial" w:cs="Arial" w:hAnsi="Arial" w:hint="eastAsia"/>
          <w:color w:val="000000"/>
          <w:kern w:val="0"/>
          <w:sz w:val="28"/>
          <w:szCs w:val="28"/>
        </w:rPr>
        <w:t>月</w:t>
      </w:r>
      <w:r>
        <w:rPr>
          <w:rFonts w:ascii="Arial" w:cs="Arial" w:hAnsi="Arial" w:hint="eastAsia"/>
          <w:color w:val="000000"/>
          <w:kern w:val="0"/>
          <w:sz w:val="28"/>
          <w:szCs w:val="28"/>
        </w:rPr>
        <w:t>1</w:t>
      </w:r>
      <w:r>
        <w:rPr>
          <w:rFonts w:ascii="Arial" w:cs="Arial" w:hAnsi="Arial" w:hint="eastAsia"/>
          <w:color w:val="000000"/>
          <w:kern w:val="0"/>
          <w:sz w:val="28"/>
          <w:szCs w:val="28"/>
        </w:rPr>
        <w:t>日，逾</w:t>
      </w:r>
      <w:bookmarkStart w:id="0" w:name="_GoBack"/>
      <w:bookmarkEnd w:id="0"/>
      <w:r>
        <w:rPr>
          <w:rFonts w:ascii="Arial" w:cs="Arial" w:hAnsi="Arial" w:hint="eastAsia"/>
          <w:color w:val="000000"/>
          <w:kern w:val="0"/>
          <w:sz w:val="28"/>
          <w:szCs w:val="28"/>
        </w:rPr>
        <w:t>期不再受理。各队纸质《郑州轻工业学院学生</w:t>
      </w:r>
      <w:r>
        <w:rPr>
          <w:rFonts w:ascii="Arial" w:cs="Arial" w:hAnsi="Arial" w:hint="eastAsia"/>
          <w:color w:val="000000"/>
          <w:kern w:val="0"/>
          <w:sz w:val="28"/>
          <w:szCs w:val="28"/>
        </w:rPr>
        <w:t>乒乓球比</w:t>
      </w:r>
      <w:r>
        <w:rPr>
          <w:rFonts w:ascii="Arial" w:cs="Arial" w:hAnsi="Arial" w:hint="eastAsia"/>
          <w:color w:val="000000"/>
          <w:kern w:val="0"/>
          <w:sz w:val="28"/>
          <w:szCs w:val="28"/>
        </w:rPr>
        <w:t>赛报名表》交至各校区联系人，科学校区交至教学楼一楼体育器材室；东风校区交至联系人：</w:t>
      </w:r>
      <w:r>
        <w:rPr>
          <w:rFonts w:ascii="Arial" w:cs="Arial" w:hAnsi="Arial" w:hint="eastAsia"/>
          <w:color w:val="000000"/>
          <w:kern w:val="0"/>
          <w:sz w:val="28"/>
          <w:szCs w:val="28"/>
        </w:rPr>
        <w:t>体育学院办公室</w:t>
      </w:r>
      <w:r>
        <w:rPr>
          <w:rFonts w:ascii="Arial" w:cs="Arial" w:hAnsi="Arial" w:hint="eastAsia"/>
          <w:color w:val="000000"/>
          <w:kern w:val="0"/>
          <w:sz w:val="28"/>
          <w:szCs w:val="28"/>
        </w:rPr>
        <w:t>（电话：</w:t>
      </w:r>
      <w:r>
        <w:rPr>
          <w:rFonts w:ascii="Arial" w:cs="Arial" w:hAnsi="Arial" w:hint="eastAsia"/>
          <w:color w:val="000000"/>
          <w:kern w:val="0"/>
          <w:sz w:val="28"/>
          <w:szCs w:val="28"/>
        </w:rPr>
        <w:t>0371-63556292</w:t>
      </w:r>
      <w:r>
        <w:rPr>
          <w:rFonts w:ascii="Arial" w:cs="Arial" w:hAnsi="Arial" w:hint="eastAsia"/>
          <w:color w:val="000000"/>
          <w:kern w:val="0"/>
          <w:sz w:val="28"/>
          <w:szCs w:val="28"/>
        </w:rPr>
        <w:t>）负责老师：</w:t>
      </w:r>
      <w:r>
        <w:rPr>
          <w:rFonts w:ascii="Arial" w:cs="Arial" w:hAnsi="Arial" w:hint="eastAsia"/>
          <w:color w:val="000000"/>
          <w:kern w:val="0"/>
          <w:sz w:val="28"/>
          <w:szCs w:val="28"/>
        </w:rPr>
        <w:t>杨光</w:t>
      </w:r>
      <w:r>
        <w:rPr>
          <w:rFonts w:ascii="Arial" w:cs="Arial" w:hAnsi="Arial" w:hint="eastAsia"/>
          <w:color w:val="000000"/>
          <w:kern w:val="0"/>
          <w:sz w:val="28"/>
          <w:szCs w:val="28"/>
        </w:rPr>
        <w:t>老师（</w:t>
      </w:r>
      <w:r>
        <w:rPr>
          <w:rFonts w:ascii="Arial" w:cs="Arial" w:hAnsi="Arial" w:hint="eastAsia"/>
          <w:color w:val="000000"/>
          <w:kern w:val="0"/>
          <w:sz w:val="28"/>
          <w:szCs w:val="28"/>
        </w:rPr>
        <w:t>13383836275</w:t>
      </w:r>
      <w:r>
        <w:rPr>
          <w:rFonts w:ascii="Arial" w:cs="Arial" w:hAnsi="Arial" w:hint="eastAsia"/>
          <w:color w:val="000000"/>
          <w:kern w:val="0"/>
          <w:sz w:val="28"/>
          <w:szCs w:val="28"/>
        </w:rPr>
        <w:t>）</w:t>
      </w:r>
    </w:p>
    <w:p>
      <w:pPr>
        <w:pStyle w:val="style0"/>
        <w:widowControl/>
        <w:spacing w:before="100" w:beforeAutospacing="true" w:after="100" w:afterAutospacing="true" w:lineRule="atLeast" w:line="140"/>
        <w:jc w:val="left"/>
        <w:rPr>
          <w:rFonts w:ascii="Arial" w:cs="Arial" w:hAnsi="Arial"/>
          <w:color w:val="000000"/>
          <w:kern w:val="0"/>
          <w:sz w:val="18"/>
          <w:szCs w:val="18"/>
        </w:rPr>
      </w:pPr>
      <w:r>
        <w:rPr>
          <w:rFonts w:ascii="宋体" w:cs="宋体" w:hAnsi="宋体" w:hint="eastAsia"/>
          <w:color w:val="000000"/>
          <w:kern w:val="0"/>
          <w:sz w:val="28"/>
          <w:szCs w:val="28"/>
        </w:rPr>
        <w:t xml:space="preserve">    3、比赛在东风校区体育馆进行，</w:t>
      </w:r>
      <w:r>
        <w:rPr>
          <w:rFonts w:ascii="Arial" w:cs="Arial" w:hAnsi="Arial" w:hint="eastAsia"/>
          <w:color w:val="000000"/>
          <w:kern w:val="0"/>
          <w:sz w:val="28"/>
          <w:szCs w:val="28"/>
        </w:rPr>
        <w:t>竞赛规程根据报名情况另行通知。</w:t>
      </w:r>
    </w:p>
    <w:p>
      <w:pPr>
        <w:pStyle w:val="style0"/>
        <w:widowControl/>
        <w:spacing w:before="100" w:beforeAutospacing="true" w:after="100" w:afterAutospacing="true" w:lineRule="atLeast" w:line="140"/>
        <w:ind w:firstLine="56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Ansi="宋体" w:hint="eastAsia"/>
          <w:color w:val="000000"/>
          <w:kern w:val="0"/>
          <w:sz w:val="28"/>
          <w:szCs w:val="28"/>
        </w:rPr>
        <w:t>四、报名办法</w:t>
      </w:r>
    </w:p>
    <w:p>
      <w:pPr>
        <w:pStyle w:val="style0"/>
        <w:widowControl/>
        <w:spacing w:before="100" w:beforeAutospacing="true" w:after="100" w:afterAutospacing="true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cs="宋体" w:hAnsi="宋体" w:hint="eastAsia"/>
          <w:color w:val="000000"/>
          <w:kern w:val="0"/>
          <w:sz w:val="28"/>
          <w:szCs w:val="28"/>
        </w:rPr>
        <w:t>各学院限报男队员3人，女队员3人。</w:t>
      </w:r>
    </w:p>
    <w:p>
      <w:pPr>
        <w:pStyle w:val="style0"/>
        <w:widowControl/>
        <w:spacing w:before="100" w:beforeAutospacing="true" w:after="100" w:afterAutospacing="true"/>
        <w:ind w:firstLine="56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Ansi="宋体" w:hint="eastAsia"/>
          <w:color w:val="000000"/>
          <w:kern w:val="0"/>
          <w:sz w:val="28"/>
          <w:szCs w:val="28"/>
        </w:rPr>
        <w:t>五、竞赛办法</w:t>
      </w:r>
    </w:p>
    <w:p>
      <w:pPr>
        <w:pStyle w:val="style0"/>
        <w:widowControl/>
        <w:spacing w:before="100" w:beforeAutospacing="true" w:after="100" w:afterAutospacing="true"/>
        <w:ind w:firstLine="56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Ansi="宋体" w:hint="eastAsia"/>
          <w:color w:val="000000"/>
          <w:kern w:val="0"/>
          <w:sz w:val="28"/>
          <w:szCs w:val="28"/>
        </w:rPr>
        <w:t>1、比赛采用单淘赛制，5局3胜</w:t>
      </w:r>
    </w:p>
    <w:p>
      <w:pPr>
        <w:pStyle w:val="style0"/>
        <w:widowControl/>
        <w:spacing w:before="100" w:beforeAutospacing="true" w:after="100" w:afterAutospacing="true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cs="宋体" w:hAnsi="宋体" w:hint="eastAsia"/>
          <w:color w:val="000000"/>
          <w:kern w:val="0"/>
          <w:sz w:val="28"/>
          <w:szCs w:val="28"/>
        </w:rPr>
        <w:t>2</w:t>
      </w:r>
      <w:r>
        <w:rPr>
          <w:rFonts w:ascii="宋体" w:cs="宋体" w:hAnsi="宋体" w:hint="eastAsia"/>
          <w:color w:val="000000"/>
          <w:kern w:val="0"/>
          <w:sz w:val="28"/>
          <w:szCs w:val="28"/>
        </w:rPr>
        <w:t>、比赛执行中国</w:t>
      </w:r>
      <w:r>
        <w:rPr>
          <w:rFonts w:ascii="宋体" w:cs="宋体" w:hAnsi="宋体" w:hint="eastAsia"/>
          <w:color w:val="000000"/>
          <w:kern w:val="0"/>
          <w:sz w:val="28"/>
          <w:szCs w:val="28"/>
        </w:rPr>
        <w:t>乒乓球</w:t>
      </w:r>
      <w:r>
        <w:rPr>
          <w:rFonts w:ascii="宋体" w:cs="宋体" w:hAnsi="宋体" w:hint="eastAsia"/>
          <w:color w:val="000000"/>
          <w:kern w:val="0"/>
          <w:sz w:val="28"/>
          <w:szCs w:val="28"/>
        </w:rPr>
        <w:t>协会最新审定的《</w:t>
      </w:r>
      <w:r>
        <w:rPr>
          <w:rFonts w:ascii="宋体" w:cs="宋体" w:hAnsi="宋体" w:hint="eastAsia"/>
          <w:color w:val="000000"/>
          <w:kern w:val="0"/>
          <w:sz w:val="28"/>
          <w:szCs w:val="28"/>
        </w:rPr>
        <w:t>乒乓球</w:t>
      </w:r>
      <w:r>
        <w:rPr>
          <w:rFonts w:ascii="宋体" w:cs="宋体" w:hAnsi="宋体" w:hint="eastAsia"/>
          <w:color w:val="000000"/>
          <w:kern w:val="0"/>
          <w:sz w:val="28"/>
          <w:szCs w:val="28"/>
        </w:rPr>
        <w:t>竞赛规则》</w:t>
      </w:r>
    </w:p>
    <w:p>
      <w:pPr>
        <w:pStyle w:val="style0"/>
        <w:widowControl/>
        <w:spacing w:before="100" w:beforeAutospacing="true" w:after="100" w:afterAutospacing="true"/>
        <w:ind w:firstLine="560" w:firstLineChars="200"/>
        <w:jc w:val="left"/>
        <w:rPr>
          <w:rFonts w:ascii="Arial" w:cs="Arial" w:hAnsi="Arial"/>
          <w:color w:val="000000"/>
          <w:kern w:val="0"/>
          <w:sz w:val="28"/>
          <w:szCs w:val="28"/>
        </w:rPr>
      </w:pPr>
      <w:r>
        <w:rPr>
          <w:rFonts w:ascii="宋体" w:cs="宋体" w:hAnsi="宋体" w:hint="eastAsia"/>
          <w:color w:val="000000"/>
          <w:kern w:val="0"/>
          <w:sz w:val="28"/>
          <w:szCs w:val="28"/>
        </w:rPr>
        <w:t>六、</w:t>
      </w:r>
      <w:r>
        <w:rPr>
          <w:rFonts w:ascii="Arial" w:cs="Arial" w:hAnsi="Arial" w:hint="eastAsia"/>
          <w:color w:val="000000"/>
          <w:kern w:val="0"/>
          <w:sz w:val="28"/>
          <w:szCs w:val="28"/>
        </w:rPr>
        <w:t>参赛资格</w:t>
      </w:r>
    </w:p>
    <w:p>
      <w:pPr>
        <w:pStyle w:val="style0"/>
        <w:widowControl/>
        <w:spacing w:before="100" w:beforeAutospacing="true" w:after="100" w:afterAutospacing="true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Arial" w:cs="Arial" w:hAnsi="Arial" w:hint="eastAsia"/>
          <w:color w:val="000000"/>
          <w:kern w:val="0"/>
          <w:sz w:val="28"/>
          <w:szCs w:val="28"/>
        </w:rPr>
        <w:t>凡我校在校学生，身体健康适于</w:t>
      </w:r>
      <w:r>
        <w:rPr>
          <w:rFonts w:ascii="Arial" w:cs="Arial" w:hAnsi="Arial" w:hint="eastAsia"/>
          <w:color w:val="000000"/>
          <w:kern w:val="0"/>
          <w:sz w:val="28"/>
          <w:szCs w:val="28"/>
        </w:rPr>
        <w:t>乒乓球</w:t>
      </w:r>
      <w:r>
        <w:rPr>
          <w:rFonts w:ascii="Arial" w:cs="Arial" w:hAnsi="Arial" w:hint="eastAsia"/>
          <w:color w:val="000000"/>
          <w:kern w:val="0"/>
          <w:sz w:val="28"/>
          <w:szCs w:val="28"/>
        </w:rPr>
        <w:t>运动者均可参赛。</w:t>
      </w:r>
    </w:p>
    <w:p>
      <w:pPr>
        <w:pStyle w:val="style0"/>
        <w:widowControl/>
        <w:spacing w:before="100" w:beforeAutospacing="true" w:after="100" w:afterAutospacing="true"/>
        <w:ind w:firstLine="56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Ansi="宋体" w:hint="eastAsia"/>
          <w:color w:val="000000"/>
          <w:kern w:val="0"/>
          <w:sz w:val="28"/>
          <w:szCs w:val="28"/>
        </w:rPr>
        <w:t>七、录取名次及奖励办法：</w:t>
      </w:r>
    </w:p>
    <w:p>
      <w:pPr>
        <w:pStyle w:val="style0"/>
        <w:widowControl/>
        <w:spacing w:before="100" w:beforeAutospacing="true" w:after="100" w:afterAutospacing="true"/>
        <w:ind w:firstLine="56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Ansi="宋体" w:hint="eastAsia"/>
          <w:color w:val="000000"/>
          <w:kern w:val="0"/>
          <w:sz w:val="28"/>
          <w:szCs w:val="28"/>
        </w:rPr>
        <w:t>录取前八名，予以奖励。</w:t>
      </w:r>
    </w:p>
    <w:p>
      <w:pPr>
        <w:pStyle w:val="style0"/>
        <w:widowControl/>
        <w:spacing w:before="100" w:beforeAutospacing="true" w:after="100" w:afterAutospacing="true"/>
        <w:ind w:firstLine="56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Ansi="宋体" w:hint="eastAsia"/>
          <w:color w:val="000000"/>
          <w:kern w:val="0"/>
          <w:sz w:val="28"/>
          <w:szCs w:val="28"/>
        </w:rPr>
        <w:t>八、活动要求</w:t>
      </w:r>
    </w:p>
    <w:p>
      <w:pPr>
        <w:pStyle w:val="style0"/>
        <w:widowControl/>
        <w:spacing w:before="100" w:beforeAutospacing="true" w:after="100" w:afterAutospacing="true"/>
        <w:ind w:firstLine="56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Ansi="宋体"/>
          <w:color w:val="000000"/>
          <w:kern w:val="0"/>
          <w:sz w:val="28"/>
          <w:szCs w:val="28"/>
        </w:rPr>
        <w:t>1</w:t>
      </w:r>
      <w:r>
        <w:rPr>
          <w:rFonts w:ascii="宋体" w:cs="宋体" w:hAnsi="宋体" w:hint="eastAsia"/>
          <w:color w:val="000000"/>
          <w:kern w:val="0"/>
          <w:sz w:val="28"/>
          <w:szCs w:val="28"/>
        </w:rPr>
        <w:t>、希望各学院认真组织，积极参加此次活动，</w:t>
      </w:r>
      <w:r>
        <w:rPr>
          <w:rFonts w:ascii="Arial" w:cs="Arial" w:hAnsi="Arial" w:hint="eastAsia"/>
          <w:color w:val="000000"/>
          <w:kern w:val="0"/>
          <w:sz w:val="28"/>
          <w:szCs w:val="28"/>
        </w:rPr>
        <w:t>请各代表队自行为参赛队员购买人身意外险</w:t>
      </w:r>
      <w:r>
        <w:rPr>
          <w:rFonts w:ascii="宋体" w:cs="宋体" w:hAnsi="宋体" w:hint="eastAsia"/>
          <w:color w:val="000000"/>
          <w:kern w:val="0"/>
          <w:sz w:val="28"/>
          <w:szCs w:val="28"/>
        </w:rPr>
        <w:t>。</w:t>
      </w:r>
    </w:p>
    <w:p>
      <w:pPr>
        <w:pStyle w:val="style0"/>
        <w:widowControl/>
        <w:spacing w:before="100" w:beforeAutospacing="true" w:after="100" w:afterAutospacing="true"/>
        <w:ind w:firstLine="56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Ansi="宋体"/>
          <w:color w:val="000000"/>
          <w:kern w:val="0"/>
          <w:sz w:val="28"/>
          <w:szCs w:val="28"/>
        </w:rPr>
        <w:t>2</w:t>
      </w:r>
      <w:r>
        <w:rPr>
          <w:rFonts w:ascii="宋体" w:cs="宋体" w:hAnsi="宋体" w:hint="eastAsia"/>
          <w:color w:val="000000"/>
          <w:kern w:val="0"/>
          <w:sz w:val="28"/>
          <w:szCs w:val="28"/>
        </w:rPr>
        <w:t>、在比赛过程中，各参赛队及队员要相互尊重对手，服从裁判。</w:t>
      </w:r>
    </w:p>
    <w:p>
      <w:pPr>
        <w:pStyle w:val="style0"/>
        <w:widowControl/>
        <w:spacing w:before="100" w:beforeAutospacing="true" w:after="100" w:afterAutospacing="true"/>
        <w:ind w:firstLine="56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Ansi="宋体"/>
          <w:color w:val="000000"/>
          <w:kern w:val="0"/>
          <w:sz w:val="28"/>
          <w:szCs w:val="28"/>
        </w:rPr>
        <w:t>3</w:t>
      </w:r>
      <w:r>
        <w:rPr>
          <w:rFonts w:ascii="宋体" w:cs="宋体" w:hAnsi="宋体" w:hint="eastAsia"/>
          <w:color w:val="000000"/>
          <w:kern w:val="0"/>
          <w:sz w:val="28"/>
          <w:szCs w:val="28"/>
        </w:rPr>
        <w:t>、参赛运动员要穿运动服运动鞋出场。</w:t>
      </w:r>
    </w:p>
    <w:p>
      <w:pPr>
        <w:pStyle w:val="style0"/>
        <w:widowControl/>
        <w:spacing w:before="100" w:beforeAutospacing="true" w:after="100" w:afterAutospacing="true"/>
        <w:ind w:firstLine="56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Ansi="宋体"/>
          <w:color w:val="000000"/>
          <w:kern w:val="0"/>
          <w:sz w:val="28"/>
          <w:szCs w:val="28"/>
        </w:rPr>
        <w:t>4</w:t>
      </w:r>
      <w:r>
        <w:rPr>
          <w:rFonts w:ascii="宋体" w:cs="宋体" w:hAnsi="宋体" w:hint="eastAsia"/>
          <w:color w:val="000000"/>
          <w:kern w:val="0"/>
          <w:sz w:val="28"/>
          <w:szCs w:val="28"/>
        </w:rPr>
        <w:t>、按比赛名单参赛。</w:t>
      </w:r>
    </w:p>
    <w:p>
      <w:pPr>
        <w:pStyle w:val="style0"/>
        <w:ind w:firstLine="560" w:firstLineChars="200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cs="宋体" w:hAnsi="宋体"/>
          <w:color w:val="000000"/>
          <w:kern w:val="0"/>
          <w:sz w:val="28"/>
          <w:szCs w:val="28"/>
        </w:rPr>
        <w:t>5</w:t>
      </w:r>
      <w:r>
        <w:rPr>
          <w:rFonts w:ascii="宋体" w:cs="宋体" w:hAnsi="宋体" w:hint="eastAsia"/>
          <w:color w:val="000000"/>
          <w:kern w:val="0"/>
          <w:sz w:val="28"/>
          <w:szCs w:val="28"/>
        </w:rPr>
        <w:t>、参赛队员需提前</w:t>
      </w:r>
      <w:r>
        <w:rPr>
          <w:rFonts w:ascii="宋体" w:cs="宋体" w:hAnsi="宋体"/>
          <w:color w:val="000000"/>
          <w:kern w:val="0"/>
          <w:sz w:val="28"/>
          <w:szCs w:val="28"/>
        </w:rPr>
        <w:t>10</w:t>
      </w:r>
      <w:r>
        <w:rPr>
          <w:rFonts w:ascii="宋体" w:cs="宋体" w:hAnsi="宋体" w:hint="eastAsia"/>
          <w:color w:val="000000"/>
          <w:kern w:val="0"/>
          <w:sz w:val="28"/>
          <w:szCs w:val="28"/>
        </w:rPr>
        <w:t>分钟到场，超过规定时间</w:t>
      </w:r>
      <w:r>
        <w:rPr>
          <w:rFonts w:ascii="宋体" w:cs="宋体" w:hAnsi="宋体"/>
          <w:color w:val="000000"/>
          <w:kern w:val="0"/>
          <w:sz w:val="28"/>
          <w:szCs w:val="28"/>
        </w:rPr>
        <w:t>10</w:t>
      </w:r>
      <w:r>
        <w:rPr>
          <w:rFonts w:ascii="宋体" w:cs="宋体" w:hAnsi="宋体" w:hint="eastAsia"/>
          <w:color w:val="000000"/>
          <w:kern w:val="0"/>
          <w:sz w:val="28"/>
          <w:szCs w:val="28"/>
        </w:rPr>
        <w:t>分钟不到场，按弃权处理，判对方胜。</w:t>
      </w:r>
    </w:p>
    <w:p>
      <w:pPr>
        <w:pStyle w:val="style0"/>
        <w:autoSpaceDE w:val="false"/>
        <w:autoSpaceDN w:val="false"/>
        <w:adjustRightInd w:val="false"/>
        <w:spacing w:lineRule="atLeast" w:line="540"/>
        <w:jc w:val="center"/>
        <w:rPr>
          <w:rFonts w:ascii="仿宋" w:cs="黑体" w:eastAsia="仿宋" w:hAnsi="仿宋"/>
          <w:b/>
          <w:color w:val="000000"/>
          <w:kern w:val="0"/>
          <w:sz w:val="32"/>
          <w:szCs w:val="32"/>
          <w:lang w:val="zh-CN"/>
        </w:rPr>
      </w:pPr>
    </w:p>
    <w:p>
      <w:pPr>
        <w:pStyle w:val="style0"/>
        <w:autoSpaceDE w:val="false"/>
        <w:autoSpaceDN w:val="false"/>
        <w:adjustRightInd w:val="false"/>
        <w:spacing w:lineRule="atLeast" w:line="540"/>
        <w:jc w:val="center"/>
        <w:rPr>
          <w:rFonts w:ascii="仿宋" w:cs="黑体" w:eastAsia="仿宋" w:hAnsi="仿宋"/>
          <w:b/>
          <w:color w:val="000000"/>
          <w:kern w:val="0"/>
          <w:sz w:val="32"/>
          <w:szCs w:val="32"/>
          <w:lang w:val="zh-CN"/>
        </w:rPr>
      </w:pPr>
    </w:p>
    <w:p>
      <w:pPr>
        <w:pStyle w:val="style0"/>
        <w:autoSpaceDE w:val="false"/>
        <w:autoSpaceDN w:val="false"/>
        <w:adjustRightInd w:val="false"/>
        <w:spacing w:lineRule="atLeast" w:line="540"/>
        <w:jc w:val="center"/>
        <w:rPr>
          <w:rFonts w:ascii="仿宋" w:cs="黑体" w:eastAsia="仿宋" w:hAnsi="仿宋"/>
          <w:b/>
          <w:color w:val="000000"/>
          <w:kern w:val="0"/>
          <w:sz w:val="32"/>
          <w:szCs w:val="32"/>
          <w:lang w:val="zh-CN"/>
        </w:rPr>
      </w:pPr>
    </w:p>
    <w:p>
      <w:pPr>
        <w:pStyle w:val="style0"/>
        <w:autoSpaceDE w:val="false"/>
        <w:autoSpaceDN w:val="false"/>
        <w:adjustRightInd w:val="false"/>
        <w:spacing w:lineRule="atLeast" w:line="540"/>
        <w:jc w:val="center"/>
        <w:rPr>
          <w:rFonts w:ascii="仿宋" w:cs="黑体" w:eastAsia="仿宋" w:hAnsi="仿宋"/>
          <w:b/>
          <w:color w:val="000000"/>
          <w:kern w:val="0"/>
          <w:sz w:val="32"/>
          <w:szCs w:val="32"/>
          <w:lang w:val="zh-CN"/>
        </w:rPr>
      </w:pPr>
    </w:p>
    <w:p>
      <w:pPr>
        <w:pStyle w:val="style0"/>
        <w:autoSpaceDE w:val="false"/>
        <w:autoSpaceDN w:val="false"/>
        <w:adjustRightInd w:val="false"/>
        <w:spacing w:lineRule="atLeast" w:line="540"/>
        <w:jc w:val="center"/>
        <w:rPr>
          <w:rFonts w:ascii="仿宋" w:cs="黑体" w:eastAsia="仿宋" w:hAnsi="仿宋"/>
          <w:b/>
          <w:color w:val="000000"/>
          <w:kern w:val="0"/>
          <w:sz w:val="32"/>
          <w:szCs w:val="32"/>
          <w:lang w:val="zh-CN"/>
        </w:rPr>
      </w:pPr>
    </w:p>
    <w:p>
      <w:pPr>
        <w:pStyle w:val="style0"/>
        <w:autoSpaceDE w:val="false"/>
        <w:autoSpaceDN w:val="false"/>
        <w:adjustRightInd w:val="false"/>
        <w:spacing w:lineRule="atLeast" w:line="540"/>
        <w:jc w:val="center"/>
        <w:rPr>
          <w:rFonts w:ascii="仿宋" w:cs="黑体" w:eastAsia="仿宋" w:hAnsi="仿宋"/>
          <w:b/>
          <w:color w:val="000000"/>
          <w:kern w:val="0"/>
          <w:sz w:val="32"/>
          <w:szCs w:val="32"/>
          <w:lang w:val="zh-CN"/>
        </w:rPr>
      </w:pPr>
      <w:r>
        <w:rPr>
          <w:rFonts w:ascii="仿宋" w:cs="黑体" w:eastAsia="仿宋" w:hAnsi="仿宋" w:hint="eastAsia"/>
          <w:b/>
          <w:color w:val="000000"/>
          <w:kern w:val="0"/>
          <w:sz w:val="32"/>
          <w:szCs w:val="32"/>
          <w:lang w:val="zh-CN"/>
        </w:rPr>
        <w:t>学生</w:t>
      </w:r>
      <w:r>
        <w:rPr>
          <w:rFonts w:ascii="仿宋" w:cs="黑体" w:eastAsia="仿宋" w:hAnsi="仿宋" w:hint="eastAsia"/>
          <w:b/>
          <w:color w:val="000000"/>
          <w:kern w:val="0"/>
          <w:sz w:val="32"/>
          <w:szCs w:val="32"/>
          <w:lang w:val="zh-CN"/>
        </w:rPr>
        <w:t>乒乓球</w:t>
      </w:r>
      <w:r>
        <w:rPr>
          <w:rFonts w:ascii="仿宋" w:cs="黑体" w:eastAsia="仿宋" w:hAnsi="仿宋" w:hint="eastAsia"/>
          <w:b/>
          <w:color w:val="000000"/>
          <w:kern w:val="0"/>
          <w:sz w:val="32"/>
          <w:szCs w:val="32"/>
          <w:lang w:val="zh-CN"/>
        </w:rPr>
        <w:t>男女</w:t>
      </w:r>
      <w:r>
        <w:rPr>
          <w:rFonts w:ascii="仿宋" w:cs="黑体" w:eastAsia="仿宋" w:hAnsi="仿宋" w:hint="eastAsia"/>
          <w:b/>
          <w:color w:val="000000"/>
          <w:kern w:val="0"/>
          <w:sz w:val="32"/>
          <w:szCs w:val="32"/>
          <w:lang w:val="zh-CN"/>
        </w:rPr>
        <w:t>比</w:t>
      </w:r>
      <w:r>
        <w:rPr>
          <w:rFonts w:ascii="仿宋" w:cs="黑体" w:eastAsia="仿宋" w:hAnsi="仿宋" w:hint="eastAsia"/>
          <w:b/>
          <w:color w:val="000000"/>
          <w:kern w:val="0"/>
          <w:sz w:val="32"/>
          <w:szCs w:val="32"/>
          <w:lang w:val="zh-CN"/>
        </w:rPr>
        <w:t>赛报名表</w:t>
      </w:r>
    </w:p>
    <w:p>
      <w:pPr>
        <w:pStyle w:val="style0"/>
        <w:autoSpaceDE w:val="false"/>
        <w:autoSpaceDN w:val="false"/>
        <w:adjustRightInd w:val="false"/>
        <w:spacing w:lineRule="atLeast" w:line="540"/>
        <w:rPr>
          <w:rFonts w:ascii="仿宋" w:cs="??_GB2312" w:eastAsia="仿宋" w:hAnsi="仿宋"/>
          <w:color w:val="000000"/>
          <w:kern w:val="0"/>
          <w:sz w:val="30"/>
          <w:szCs w:val="30"/>
        </w:rPr>
      </w:pPr>
      <w:r>
        <w:rPr>
          <w:rFonts w:ascii="仿宋" w:cs="宋体" w:eastAsia="仿宋" w:hAnsi="仿宋" w:hint="eastAsia"/>
          <w:color w:val="000000"/>
          <w:kern w:val="0"/>
          <w:sz w:val="30"/>
          <w:szCs w:val="30"/>
          <w:lang w:val="zh-CN"/>
        </w:rPr>
        <w:t>单位：</w:t>
      </w:r>
    </w:p>
    <w:p>
      <w:pPr>
        <w:pStyle w:val="style0"/>
        <w:autoSpaceDE w:val="false"/>
        <w:autoSpaceDN w:val="false"/>
        <w:adjustRightInd w:val="false"/>
        <w:spacing w:lineRule="atLeast" w:line="540"/>
        <w:rPr>
          <w:rFonts w:ascii="仿宋" w:cs="??_GB2312" w:eastAsia="仿宋" w:hAnsi="仿宋"/>
          <w:color w:val="000000"/>
          <w:kern w:val="0"/>
          <w:sz w:val="30"/>
          <w:szCs w:val="30"/>
        </w:rPr>
      </w:pPr>
      <w:r>
        <w:rPr>
          <w:rFonts w:ascii="仿宋" w:cs="宋体" w:eastAsia="仿宋" w:hAnsi="仿宋" w:hint="eastAsia"/>
          <w:color w:val="000000"/>
          <w:kern w:val="0"/>
          <w:sz w:val="30"/>
          <w:szCs w:val="30"/>
          <w:lang w:val="zh-CN"/>
        </w:rPr>
        <w:t>领队：</w:t>
      </w:r>
      <w:r>
        <w:rPr>
          <w:rFonts w:ascii="仿宋" w:cs="宋体" w:eastAsia="仿宋" w:hAnsi="仿宋" w:hint="eastAsia"/>
          <w:color w:val="000000"/>
          <w:kern w:val="0"/>
          <w:sz w:val="30"/>
          <w:szCs w:val="30"/>
          <w:lang w:val="zh-CN"/>
        </w:rPr>
        <w:t xml:space="preserve">                                  </w:t>
      </w:r>
      <w:r>
        <w:rPr>
          <w:rFonts w:ascii="仿宋" w:cs="宋体" w:eastAsia="仿宋" w:hAnsi="仿宋" w:hint="eastAsia"/>
          <w:color w:val="000000"/>
          <w:kern w:val="0"/>
          <w:sz w:val="30"/>
          <w:szCs w:val="30"/>
          <w:lang w:val="zh-CN"/>
        </w:rPr>
        <w:t>联系电话：</w:t>
      </w:r>
    </w:p>
    <w:p>
      <w:pPr>
        <w:pStyle w:val="style0"/>
        <w:autoSpaceDE w:val="false"/>
        <w:autoSpaceDN w:val="false"/>
        <w:adjustRightInd w:val="false"/>
        <w:spacing w:lineRule="atLeast" w:line="540"/>
        <w:rPr>
          <w:rFonts w:ascii="??_GB2312" w:cs="??_GB2312" w:hAnsi="??_GB2312"/>
          <w:color w:val="000000"/>
          <w:kern w:val="0"/>
          <w:sz w:val="28"/>
          <w:szCs w:val="28"/>
        </w:rPr>
      </w:pPr>
    </w:p>
    <w:tbl>
      <w:tblPr>
        <w:tblStyleRowBandSize w:val="1"/>
        <w:tblStyleColBandSize w:val="1"/>
        <w:tblW w:w="9000" w:type="dxa"/>
        <w:jc w:val="left"/>
        <w:tblInd w:w="216" w:type="dxa"/>
        <w:shd w:color="000000" w:fill="ffffff" w:val="clear"/>
        <w:tblLayout w:type="fixed"/>
        <w:tblLook w:firstRow="0" w:lastRow="0" w:firstColumn="0" w:lastColumn="0" w:noHBand="0" w:noVBand="1"/>
      </w:tblPr>
      <w:tblGrid>
        <w:gridCol w:w="1843"/>
        <w:gridCol w:w="3969"/>
        <w:gridCol w:w="3188"/>
      </w:tblGrid>
      <w:tr>
        <w:trPr>
          <w:trHeight w:val="570" w:hRule="atLeast"/>
          <w:jc w:val="left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4" w:space="0" w:color="auto"/>
            </w:tcBorders>
            <w:shd w:color="000000" w:fill="ffffff" w:val="clear"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spacing w:lineRule="atLeast" w:line="540"/>
              <w:jc w:val="center"/>
              <w:rPr>
                <w:rFonts w:ascii="宋体" w:cs="宋体" w:hAnsi="??_GB2312"/>
                <w:kern w:val="0"/>
                <w:sz w:val="22"/>
                <w:lang w:val="zh-CN"/>
              </w:rPr>
            </w:pPr>
            <w:r>
              <w:rPr>
                <w:rFonts w:ascii="宋体" w:cs="宋体" w:hAnsi="??_GB2312" w:hint="eastAsia"/>
                <w:kern w:val="0"/>
                <w:sz w:val="22"/>
                <w:lang w:val="zh-CN"/>
              </w:rPr>
              <w:t>性别</w:t>
            </w:r>
          </w:p>
          <w:p>
            <w:pPr>
              <w:pStyle w:val="style0"/>
              <w:rPr>
                <w:rFonts w:ascii="宋体" w:cs="宋体" w:hAnsi="??_GB2312"/>
                <w:sz w:val="22"/>
                <w:lang w:val="zh-CN"/>
              </w:rPr>
            </w:pPr>
            <w:r>
              <w:rPr>
                <w:rFonts w:ascii="宋体" w:cs="宋体" w:hAnsi="??_GB2312" w:hint="eastAsia"/>
                <w:sz w:val="22"/>
                <w:lang w:val="zh-CN"/>
              </w:rPr>
              <w:t>序号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spacing w:lineRule="atLeast" w:line="540"/>
              <w:ind w:firstLine="31680"/>
              <w:jc w:val="center"/>
              <w:rPr>
                <w:rFonts w:ascii="宋体" w:cs="宋体" w:hAnsi="??_GB2312"/>
                <w:kern w:val="0"/>
                <w:sz w:val="22"/>
                <w:lang w:val="zh-CN"/>
              </w:rPr>
            </w:pPr>
            <w:r>
              <w:rPr>
                <w:rFonts w:ascii="宋体" w:cs="宋体" w:hAnsi="??_GB2312" w:hint="eastAsia"/>
                <w:color w:val="000000"/>
                <w:kern w:val="0"/>
                <w:sz w:val="28"/>
                <w:szCs w:val="28"/>
                <w:lang w:val="zh-CN"/>
              </w:rPr>
              <w:t>姓</w:t>
            </w:r>
            <w:r>
              <w:rPr>
                <w:rFonts w:ascii="??_GB2312" w:cs="??_GB2312" w:hAnsi="??_GB2312" w:hint="eastAsia"/>
                <w:color w:val="000000"/>
                <w:kern w:val="0"/>
                <w:sz w:val="28"/>
                <w:szCs w:val="28"/>
              </w:rPr>
              <w:t>男子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spacing w:lineRule="atLeast" w:line="540"/>
              <w:ind w:firstLine="31680"/>
              <w:jc w:val="center"/>
              <w:rPr>
                <w:rFonts w:ascii="宋体" w:cs="宋体" w:hAnsi="??_GB2312"/>
                <w:kern w:val="0"/>
                <w:sz w:val="22"/>
                <w:lang w:val="zh-CN"/>
              </w:rPr>
            </w:pPr>
            <w:r>
              <w:rPr>
                <w:rFonts w:ascii="宋体" w:cs="宋体" w:hAnsi="??_GB2312" w:hint="eastAsia"/>
                <w:color w:val="000000"/>
                <w:kern w:val="0"/>
                <w:sz w:val="28"/>
                <w:szCs w:val="28"/>
                <w:lang w:val="zh-CN"/>
              </w:rPr>
              <w:t>性</w:t>
            </w:r>
            <w:r>
              <w:rPr>
                <w:rFonts w:ascii="??_GB2312" w:cs="??_GB2312" w:hAnsi="??_GB2312" w:hint="eastAsia"/>
                <w:color w:val="000000"/>
                <w:kern w:val="0"/>
                <w:sz w:val="28"/>
                <w:szCs w:val="28"/>
              </w:rPr>
              <w:t>女子</w:t>
            </w:r>
          </w:p>
        </w:tc>
        <w:tblPrEx/>
      </w:tr>
      <w:tr>
        <w:trPr>
          <w:trHeight w:val="600" w:hRule="atLeast"/>
          <w:jc w:val="left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color="000000" w:fill="ffffff" w:val="clear"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spacing w:lineRule="atLeast" w:line="540"/>
              <w:jc w:val="center"/>
              <w:rPr>
                <w:rFonts w:ascii="宋体" w:cs="宋体" w:hAnsi="??_GB2312"/>
                <w:kern w:val="0"/>
                <w:sz w:val="22"/>
                <w:lang w:val="zh-CN"/>
              </w:rPr>
            </w:pPr>
            <w:r>
              <w:rPr>
                <w:rFonts w:ascii="宋体" w:cs="宋体" w:hAnsi="??_GB2312"/>
                <w:kern w:val="0"/>
                <w:sz w:val="22"/>
                <w:lang w:val="zh-CN"/>
              </w:rPr>
              <w:t>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spacing w:lineRule="atLeast" w:line="540"/>
              <w:jc w:val="center"/>
              <w:rPr>
                <w:rFonts w:ascii="宋体" w:cs="宋体" w:hAnsi="??_GB2312"/>
                <w:kern w:val="0"/>
                <w:sz w:val="22"/>
                <w:lang w:val="zh-CN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spacing w:lineRule="atLeast" w:line="540"/>
              <w:jc w:val="center"/>
              <w:rPr>
                <w:rFonts w:ascii="宋体" w:cs="宋体" w:hAnsi="??_GB2312"/>
                <w:kern w:val="0"/>
                <w:sz w:val="22"/>
                <w:lang w:val="zh-CN"/>
              </w:rPr>
            </w:pPr>
          </w:p>
        </w:tc>
        <w:tblPrEx/>
      </w:tr>
      <w:tr>
        <w:trPr>
          <w:trHeight w:val="615" w:hRule="atLeast"/>
          <w:jc w:val="left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color="000000" w:fill="ffffff" w:val="clear"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spacing w:lineRule="atLeast" w:line="540"/>
              <w:jc w:val="center"/>
              <w:rPr>
                <w:rFonts w:ascii="宋体" w:cs="宋体" w:hAnsi="??_GB2312"/>
                <w:kern w:val="0"/>
                <w:sz w:val="22"/>
                <w:lang w:val="zh-CN"/>
              </w:rPr>
            </w:pPr>
            <w:r>
              <w:rPr>
                <w:rFonts w:ascii="宋体" w:cs="宋体" w:hAnsi="??_GB2312"/>
                <w:kern w:val="0"/>
                <w:sz w:val="22"/>
                <w:lang w:val="zh-CN"/>
              </w:rPr>
              <w:t>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spacing w:lineRule="atLeast" w:line="540"/>
              <w:jc w:val="center"/>
              <w:rPr>
                <w:rFonts w:ascii="宋体" w:cs="宋体" w:hAnsi="??_GB2312"/>
                <w:kern w:val="0"/>
                <w:sz w:val="22"/>
                <w:lang w:val="zh-CN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spacing w:lineRule="atLeast" w:line="540"/>
              <w:jc w:val="center"/>
              <w:rPr>
                <w:rFonts w:ascii="宋体" w:cs="宋体" w:hAnsi="??_GB2312"/>
                <w:kern w:val="0"/>
                <w:sz w:val="22"/>
                <w:lang w:val="zh-CN"/>
              </w:rPr>
            </w:pPr>
          </w:p>
        </w:tc>
        <w:tblPrEx/>
      </w:tr>
      <w:tr>
        <w:trPr>
          <w:trHeight w:val="615" w:hRule="atLeast"/>
          <w:jc w:val="left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color="000000" w:fill="ffffff" w:val="clear"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spacing w:lineRule="atLeast" w:line="540"/>
              <w:jc w:val="center"/>
              <w:rPr>
                <w:rFonts w:ascii="宋体" w:cs="宋体" w:hAnsi="??_GB2312"/>
                <w:kern w:val="0"/>
                <w:sz w:val="22"/>
                <w:lang w:val="zh-CN"/>
              </w:rPr>
            </w:pPr>
            <w:r>
              <w:rPr>
                <w:rFonts w:ascii="宋体" w:cs="宋体" w:hAnsi="??_GB2312"/>
                <w:kern w:val="0"/>
                <w:sz w:val="22"/>
                <w:lang w:val="zh-CN"/>
              </w:rPr>
              <w:t>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spacing w:lineRule="atLeast" w:line="540"/>
              <w:jc w:val="center"/>
              <w:rPr>
                <w:rFonts w:ascii="宋体" w:cs="宋体" w:hAnsi="??_GB2312"/>
                <w:kern w:val="0"/>
                <w:sz w:val="22"/>
                <w:lang w:val="zh-CN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spacing w:lineRule="atLeast" w:line="540"/>
              <w:jc w:val="center"/>
              <w:rPr>
                <w:rFonts w:ascii="宋体" w:cs="宋体" w:hAnsi="??_GB2312"/>
                <w:kern w:val="0"/>
                <w:sz w:val="22"/>
                <w:lang w:val="zh-CN"/>
              </w:rPr>
            </w:pPr>
          </w:p>
        </w:tc>
        <w:tblPrEx/>
      </w:tr>
    </w:tbl>
    <w:p/>
    <w:p>
      <w:pPr>
        <w:pStyle w:val="style0"/>
        <w:ind w:firstLine="420" w:firstLineChars="200"/>
      </w:pPr>
    </w:p>
    <w:sectPr>
      <w:pgSz w:w="11906" w:h="16838" w:orient="portrait"/>
      <w:pgMar w:top="1440" w:right="1417" w:bottom="1440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package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pPr>
      <w:widowControl w:val="false"/>
      <w:jc w:val="both"/>
    </w:pPr>
    <w:rPr>
      <w:kern w:val="2"/>
      <w:sz w:val="21"/>
      <w:szCs w:val="22"/>
    </w:rPr>
  </w:style>
  <w:style w:type="character" w:default="1" w:styleId="style65">
    <w:name w:val="Default Paragraph Font"/>
  </w:style>
  <w:style w:type="table" w:default="1" w:styleId="style105">
    <w:name w:val="Normal Table"/>
    <w:pPr/>
    <w:rPr/>
    <w:tblPr>
      <w:tblStyleRowBandSize w:val="1"/>
      <w:tblStyleColBandSize w:val="1"/>
      <w:tblW w:w="0" w:type="auto"/>
      <w:jc w:val="left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pPr/>
  </w:style>
  <w:style w:type="paragraph" w:styleId="style32">
    <w:name w:val="footer"/>
    <w:basedOn w:val="style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pPr>
      <w:widowControl/>
      <w:spacing w:before="100" w:beforeAutospacing="true" w:after="100" w:afterAutospacing="true"/>
      <w:jc w:val="left"/>
    </w:pPr>
    <w:rPr>
      <w:rFonts w:ascii="宋体" w:cs="宋体" w:hAnsi="宋体"/>
      <w:kern w:val="0"/>
      <w:sz w:val="24"/>
      <w:szCs w:val="24"/>
    </w:rPr>
  </w:style>
  <w:style w:type="character" w:styleId="style85">
    <w:name w:val="Hyperlink"/>
    <w:basedOn w:val="style65"/>
    <w:rPr>
      <w:rFonts w:cs="Times New Roman"/>
      <w:color w:val="0563c1"/>
      <w:u w:val="single"/>
    </w:rPr>
  </w:style>
  <w:style w:type="character" w:customStyle="1" w:styleId="style4097">
    <w:name w:val="页眉 Char"/>
    <w:basedOn w:val="style65"/>
    <w:rPr>
      <w:rFonts w:cs="Times New Roman"/>
      <w:sz w:val="18"/>
      <w:szCs w:val="18"/>
    </w:rPr>
  </w:style>
  <w:style w:type="character" w:customStyle="1" w:styleId="style4098">
    <w:name w:val="页脚 Char"/>
    <w:basedOn w:val="style65"/>
    <w:rPr>
      <w:rFonts w:cs="Times New Roman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Words>528</Words>
  <Characters>563</Characters>
  <Application>Kingsoft Office Writer</Application>
  <DocSecurity>0</DocSecurity>
  <Paragraphs>52</Paragraphs>
  <ScaleCrop>false</ScaleCrop>
  <Company>Sky123.Org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2015-12-01T13:23:00Z</dcterms:created>
  <dc:creator>123</dc:creator>
  <lastModifiedBy>Kingsoft Office</lastModifiedBy>
  <dcterms:modified xsi:type="dcterms:W3CDTF">2016-11-29T00:33:07Z</dcterms:modified>
  <revision>71</revision>
  <version>5.2</ver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